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05" w:rsidRPr="00163219" w:rsidRDefault="00163219" w:rsidP="00ED65C3">
      <w:pPr>
        <w:jc w:val="center"/>
        <w:rPr>
          <w:rFonts w:asciiTheme="majorEastAsia" w:eastAsiaTheme="majorEastAsia" w:hAnsiTheme="majorEastAsia"/>
          <w:b/>
          <w:szCs w:val="21"/>
        </w:rPr>
      </w:pPr>
      <w:r w:rsidRPr="00163219">
        <w:rPr>
          <w:rFonts w:asciiTheme="majorEastAsia" w:eastAsiaTheme="majorEastAsia" w:hAnsiTheme="majorEastAsia" w:hint="eastAsia"/>
          <w:b/>
          <w:szCs w:val="21"/>
        </w:rPr>
        <w:t>Liberty of prize-giving</w:t>
      </w:r>
      <w:r w:rsidR="00BB7457" w:rsidRPr="00163219">
        <w:rPr>
          <w:rFonts w:asciiTheme="majorEastAsia" w:eastAsiaTheme="majorEastAsia" w:hAnsiTheme="majorEastAsia" w:hint="eastAsia"/>
          <w:b/>
          <w:szCs w:val="21"/>
        </w:rPr>
        <w:t>・</w:t>
      </w:r>
      <w:r w:rsidR="00371905" w:rsidRPr="00163219">
        <w:rPr>
          <w:rFonts w:asciiTheme="majorEastAsia" w:eastAsiaTheme="majorEastAsia" w:hAnsiTheme="majorEastAsia" w:hint="eastAsia"/>
          <w:b/>
          <w:szCs w:val="21"/>
        </w:rPr>
        <w:t>Winner list</w:t>
      </w:r>
    </w:p>
    <w:p w:rsidR="00ED65C3" w:rsidRPr="00163219" w:rsidRDefault="00E353AF" w:rsidP="00E353AF">
      <w:pPr>
        <w:jc w:val="right"/>
        <w:rPr>
          <w:rFonts w:asciiTheme="majorEastAsia" w:eastAsiaTheme="majorEastAsia" w:hAnsiTheme="majorEastAsia"/>
          <w:szCs w:val="21"/>
        </w:rPr>
      </w:pPr>
      <w:r w:rsidRPr="00163219">
        <w:rPr>
          <w:rFonts w:asciiTheme="majorEastAsia" w:eastAsiaTheme="majorEastAsia" w:hAnsiTheme="majorEastAsia" w:hint="eastAsia"/>
          <w:szCs w:val="21"/>
        </w:rPr>
        <w:t>2013.3.13</w:t>
      </w:r>
    </w:p>
    <w:p w:rsidR="00ED65C3" w:rsidRPr="00163219" w:rsidRDefault="00ED65C3">
      <w:pPr>
        <w:rPr>
          <w:rFonts w:asciiTheme="majorEastAsia" w:eastAsiaTheme="majorEastAsia" w:hAnsiTheme="majorEastAsia"/>
          <w:szCs w:val="21"/>
        </w:rPr>
      </w:pPr>
    </w:p>
    <w:p w:rsidR="00E353AF" w:rsidRPr="00163219" w:rsidRDefault="00E353AF">
      <w:pPr>
        <w:rPr>
          <w:rFonts w:asciiTheme="majorEastAsia" w:eastAsiaTheme="majorEastAsia" w:hAnsiTheme="majorEastAsia"/>
          <w:szCs w:val="21"/>
        </w:rPr>
      </w:pPr>
    </w:p>
    <w:p w:rsidR="0087183C" w:rsidRPr="00163219" w:rsidRDefault="00163219" w:rsidP="0087183C">
      <w:pPr>
        <w:rPr>
          <w:szCs w:val="21"/>
        </w:rPr>
      </w:pPr>
      <w:r w:rsidRPr="00163219">
        <w:rPr>
          <w:rFonts w:hint="eastAsia"/>
          <w:szCs w:val="21"/>
        </w:rPr>
        <w:t>Utilization and P</w:t>
      </w:r>
      <w:r w:rsidR="0087183C" w:rsidRPr="00163219">
        <w:rPr>
          <w:rFonts w:hint="eastAsia"/>
          <w:szCs w:val="21"/>
        </w:rPr>
        <w:t xml:space="preserve">romotion </w:t>
      </w:r>
      <w:r w:rsidRPr="00163219">
        <w:rPr>
          <w:rFonts w:hint="eastAsia"/>
          <w:szCs w:val="21"/>
        </w:rPr>
        <w:t>C</w:t>
      </w:r>
      <w:r w:rsidR="0087183C" w:rsidRPr="00163219">
        <w:rPr>
          <w:szCs w:val="21"/>
        </w:rPr>
        <w:t>ommittee</w:t>
      </w:r>
      <w:r w:rsidR="0087183C" w:rsidRPr="00163219">
        <w:rPr>
          <w:rFonts w:hint="eastAsia"/>
          <w:szCs w:val="21"/>
        </w:rPr>
        <w:t xml:space="preserve"> has been </w:t>
      </w:r>
      <w:r w:rsidR="0087183C" w:rsidRPr="00163219">
        <w:rPr>
          <w:szCs w:val="21"/>
        </w:rPr>
        <w:t>examin</w:t>
      </w:r>
      <w:r w:rsidR="0087183C" w:rsidRPr="00163219">
        <w:rPr>
          <w:rFonts w:hint="eastAsia"/>
          <w:szCs w:val="21"/>
        </w:rPr>
        <w:t xml:space="preserve">ing the </w:t>
      </w:r>
      <w:r w:rsidRPr="00163219">
        <w:rPr>
          <w:rFonts w:hint="eastAsia"/>
          <w:szCs w:val="21"/>
        </w:rPr>
        <w:t xml:space="preserve">liberty of prize-giving </w:t>
      </w:r>
      <w:r w:rsidR="0087183C" w:rsidRPr="00163219">
        <w:rPr>
          <w:rFonts w:hint="eastAsia"/>
          <w:szCs w:val="21"/>
        </w:rPr>
        <w:t>which is selected by the members of the utilization and promotion</w:t>
      </w:r>
      <w:r w:rsidR="002F6531">
        <w:rPr>
          <w:rFonts w:hint="eastAsia"/>
          <w:szCs w:val="21"/>
        </w:rPr>
        <w:t xml:space="preserve"> committee after selection of </w:t>
      </w:r>
      <w:r w:rsidR="0087183C" w:rsidRPr="00163219">
        <w:rPr>
          <w:rFonts w:hint="eastAsia"/>
          <w:szCs w:val="21"/>
        </w:rPr>
        <w:t>outstanding measures for the open data</w:t>
      </w:r>
      <w:r w:rsidR="0087183C" w:rsidRPr="00163219">
        <w:rPr>
          <w:szCs w:val="21"/>
        </w:rPr>
        <w:t xml:space="preserve"> </w:t>
      </w:r>
      <w:r w:rsidR="0087183C" w:rsidRPr="00163219">
        <w:rPr>
          <w:rFonts w:hint="eastAsia"/>
          <w:szCs w:val="21"/>
        </w:rPr>
        <w:t>by secretariat.</w:t>
      </w:r>
    </w:p>
    <w:p w:rsidR="0087183C" w:rsidRPr="00163219" w:rsidRDefault="0087183C" w:rsidP="0087183C">
      <w:pPr>
        <w:rPr>
          <w:szCs w:val="21"/>
        </w:rPr>
      </w:pPr>
      <w:r w:rsidRPr="00163219">
        <w:rPr>
          <w:szCs w:val="21"/>
        </w:rPr>
        <w:t>T</w:t>
      </w:r>
      <w:r w:rsidRPr="00163219">
        <w:rPr>
          <w:rFonts w:hint="eastAsia"/>
          <w:szCs w:val="21"/>
        </w:rPr>
        <w:t xml:space="preserve">his time, the examination result was settled. </w:t>
      </w:r>
      <w:r w:rsidRPr="00163219">
        <w:rPr>
          <w:szCs w:val="21"/>
        </w:rPr>
        <w:t>T</w:t>
      </w:r>
      <w:r w:rsidRPr="00163219">
        <w:rPr>
          <w:rFonts w:hint="eastAsia"/>
          <w:szCs w:val="21"/>
        </w:rPr>
        <w:t xml:space="preserve">he highest award goes to the </w:t>
      </w:r>
      <w:r w:rsidRPr="00163219">
        <w:rPr>
          <w:szCs w:val="21"/>
        </w:rPr>
        <w:t>“</w:t>
      </w:r>
      <w:r w:rsidRPr="00163219">
        <w:rPr>
          <w:rFonts w:hint="eastAsia"/>
          <w:szCs w:val="21"/>
        </w:rPr>
        <w:t xml:space="preserve">Data City </w:t>
      </w:r>
      <w:proofErr w:type="spellStart"/>
      <w:r w:rsidRPr="00163219">
        <w:rPr>
          <w:rFonts w:hint="eastAsia"/>
          <w:szCs w:val="21"/>
        </w:rPr>
        <w:t>Sabae</w:t>
      </w:r>
      <w:proofErr w:type="spellEnd"/>
      <w:r w:rsidRPr="00163219">
        <w:rPr>
          <w:szCs w:val="21"/>
        </w:rPr>
        <w:t>”</w:t>
      </w:r>
      <w:r w:rsidRPr="00163219">
        <w:rPr>
          <w:rFonts w:hint="eastAsia"/>
          <w:szCs w:val="21"/>
        </w:rPr>
        <w:t>.</w:t>
      </w:r>
    </w:p>
    <w:p w:rsidR="00331D9E" w:rsidRPr="00163219" w:rsidRDefault="00331D9E">
      <w:pPr>
        <w:rPr>
          <w:rFonts w:asciiTheme="majorEastAsia" w:eastAsiaTheme="majorEastAsia" w:hAnsiTheme="majorEastAsia"/>
          <w:szCs w:val="21"/>
        </w:rPr>
      </w:pPr>
    </w:p>
    <w:p w:rsidR="00331D9E" w:rsidRPr="00163219" w:rsidRDefault="0087183C" w:rsidP="00331D9E">
      <w:pPr>
        <w:rPr>
          <w:rFonts w:asciiTheme="majorEastAsia" w:eastAsiaTheme="majorEastAsia" w:hAnsiTheme="majorEastAsia"/>
          <w:b/>
          <w:szCs w:val="21"/>
        </w:rPr>
      </w:pPr>
      <w:r w:rsidRPr="00163219">
        <w:rPr>
          <w:rFonts w:asciiTheme="majorEastAsia" w:eastAsiaTheme="majorEastAsia" w:hAnsiTheme="majorEastAsia" w:hint="eastAsia"/>
          <w:b/>
          <w:szCs w:val="21"/>
        </w:rPr>
        <w:t>１．Examination outcome</w:t>
      </w:r>
    </w:p>
    <w:p w:rsidR="0087183C" w:rsidRPr="00163219" w:rsidRDefault="0087183C" w:rsidP="00331D9E">
      <w:pPr>
        <w:rPr>
          <w:rFonts w:asciiTheme="majorEastAsia" w:eastAsiaTheme="majorEastAsia" w:hAnsiTheme="majorEastAsia"/>
          <w:szCs w:val="21"/>
        </w:rPr>
      </w:pPr>
      <w:r w:rsidRPr="00163219">
        <w:rPr>
          <w:rFonts w:asciiTheme="majorEastAsia" w:eastAsiaTheme="majorEastAsia" w:hAnsiTheme="majorEastAsia"/>
          <w:szCs w:val="21"/>
        </w:rPr>
        <w:t>The examination result as follows.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333"/>
      </w:tblGrid>
      <w:tr w:rsidR="00BB7457" w:rsidRPr="00163219" w:rsidTr="00BB7457">
        <w:tc>
          <w:tcPr>
            <w:tcW w:w="3369" w:type="dxa"/>
          </w:tcPr>
          <w:p w:rsidR="00BB7457" w:rsidRPr="00163219" w:rsidRDefault="00114434"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1</w:t>
            </w:r>
            <w:r w:rsidRPr="00163219">
              <w:rPr>
                <w:rFonts w:asciiTheme="majorEastAsia" w:eastAsiaTheme="majorEastAsia" w:hAnsiTheme="majorEastAsia" w:hint="eastAsia"/>
                <w:szCs w:val="21"/>
                <w:vertAlign w:val="superscript"/>
              </w:rPr>
              <w:t>st</w:t>
            </w:r>
            <w:r w:rsidRPr="00163219">
              <w:rPr>
                <w:rFonts w:asciiTheme="majorEastAsia" w:eastAsiaTheme="majorEastAsia" w:hAnsiTheme="majorEastAsia" w:hint="eastAsia"/>
                <w:szCs w:val="21"/>
              </w:rPr>
              <w:t xml:space="preserve"> prize / </w:t>
            </w:r>
            <w:r w:rsidR="00BB7457" w:rsidRPr="00163219">
              <w:rPr>
                <w:rFonts w:asciiTheme="majorEastAsia" w:eastAsiaTheme="majorEastAsia" w:hAnsiTheme="majorEastAsia" w:hint="eastAsia"/>
                <w:szCs w:val="21"/>
              </w:rPr>
              <w:t>Googl</w:t>
            </w:r>
            <w:r w:rsidR="003A6069" w:rsidRPr="00163219">
              <w:rPr>
                <w:rFonts w:asciiTheme="majorEastAsia" w:eastAsiaTheme="majorEastAsia" w:hAnsiTheme="majorEastAsia" w:hint="eastAsia"/>
                <w:szCs w:val="21"/>
              </w:rPr>
              <w:t xml:space="preserve">e </w:t>
            </w:r>
            <w:r w:rsidRPr="00163219">
              <w:rPr>
                <w:rFonts w:asciiTheme="majorEastAsia" w:eastAsiaTheme="majorEastAsia" w:hAnsiTheme="majorEastAsia" w:hint="eastAsia"/>
                <w:szCs w:val="21"/>
              </w:rPr>
              <w:t>award</w:t>
            </w:r>
          </w:p>
        </w:tc>
        <w:tc>
          <w:tcPr>
            <w:tcW w:w="5333" w:type="dxa"/>
          </w:tcPr>
          <w:p w:rsidR="00BB7457" w:rsidRPr="00163219" w:rsidRDefault="00BA367A" w:rsidP="00BA367A">
            <w:pPr>
              <w:rPr>
                <w:rFonts w:asciiTheme="majorEastAsia" w:eastAsiaTheme="majorEastAsia" w:hAnsiTheme="majorEastAsia"/>
                <w:szCs w:val="21"/>
              </w:rPr>
            </w:pPr>
            <w:r w:rsidRPr="00163219">
              <w:rPr>
                <w:rFonts w:asciiTheme="majorEastAsia" w:eastAsiaTheme="majorEastAsia" w:hAnsiTheme="majorEastAsia" w:hint="eastAsia"/>
                <w:szCs w:val="21"/>
              </w:rPr>
              <w:t>D</w:t>
            </w:r>
            <w:r w:rsidRPr="00163219">
              <w:rPr>
                <w:rFonts w:asciiTheme="majorEastAsia" w:eastAsiaTheme="majorEastAsia" w:hAnsiTheme="majorEastAsia"/>
                <w:szCs w:val="21"/>
              </w:rPr>
              <w:t>a</w:t>
            </w:r>
            <w:r w:rsidRPr="00163219">
              <w:rPr>
                <w:rFonts w:asciiTheme="majorEastAsia" w:eastAsiaTheme="majorEastAsia" w:hAnsiTheme="majorEastAsia" w:hint="eastAsia"/>
                <w:szCs w:val="21"/>
              </w:rPr>
              <w:t xml:space="preserve">ta City </w:t>
            </w:r>
            <w:proofErr w:type="spellStart"/>
            <w:r w:rsidRPr="00163219">
              <w:rPr>
                <w:rFonts w:asciiTheme="majorEastAsia" w:eastAsiaTheme="majorEastAsia" w:hAnsiTheme="majorEastAsia" w:hint="eastAsia"/>
                <w:szCs w:val="21"/>
              </w:rPr>
              <w:t>Sabae</w:t>
            </w:r>
            <w:proofErr w:type="spellEnd"/>
          </w:p>
        </w:tc>
      </w:tr>
      <w:tr w:rsidR="00BB7457" w:rsidRPr="00163219" w:rsidTr="00BB7457">
        <w:tc>
          <w:tcPr>
            <w:tcW w:w="3369" w:type="dxa"/>
          </w:tcPr>
          <w:p w:rsidR="00BB7457" w:rsidRPr="00163219" w:rsidRDefault="00114434"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2</w:t>
            </w:r>
            <w:r w:rsidRPr="00163219">
              <w:rPr>
                <w:rFonts w:asciiTheme="majorEastAsia" w:eastAsiaTheme="majorEastAsia" w:hAnsiTheme="majorEastAsia" w:hint="eastAsia"/>
                <w:szCs w:val="21"/>
                <w:vertAlign w:val="superscript"/>
              </w:rPr>
              <w:t>nd</w:t>
            </w:r>
            <w:r w:rsidRPr="00163219">
              <w:rPr>
                <w:rFonts w:asciiTheme="majorEastAsia" w:eastAsiaTheme="majorEastAsia" w:hAnsiTheme="majorEastAsia" w:hint="eastAsia"/>
                <w:szCs w:val="21"/>
              </w:rPr>
              <w:t xml:space="preserve"> prize</w:t>
            </w:r>
            <w:r w:rsidR="00BB7457" w:rsidRPr="00163219">
              <w:rPr>
                <w:rFonts w:asciiTheme="majorEastAsia" w:eastAsiaTheme="majorEastAsia" w:hAnsiTheme="majorEastAsia" w:hint="eastAsia"/>
                <w:szCs w:val="21"/>
              </w:rPr>
              <w:t xml:space="preserve"> / </w:t>
            </w:r>
            <w:r w:rsidRPr="00163219">
              <w:rPr>
                <w:rFonts w:asciiTheme="majorEastAsia" w:eastAsiaTheme="majorEastAsia" w:hAnsiTheme="majorEastAsia" w:hint="eastAsia"/>
                <w:szCs w:val="21"/>
              </w:rPr>
              <w:t xml:space="preserve">Japan </w:t>
            </w:r>
            <w:r w:rsidR="00BB7457" w:rsidRPr="00163219">
              <w:rPr>
                <w:rFonts w:asciiTheme="majorEastAsia" w:eastAsiaTheme="majorEastAsia" w:hAnsiTheme="majorEastAsia" w:hint="eastAsia"/>
                <w:szCs w:val="21"/>
              </w:rPr>
              <w:t>IB</w:t>
            </w:r>
            <w:r w:rsidRPr="00163219">
              <w:rPr>
                <w:rFonts w:asciiTheme="majorEastAsia" w:eastAsiaTheme="majorEastAsia" w:hAnsiTheme="majorEastAsia" w:hint="eastAsia"/>
                <w:szCs w:val="21"/>
              </w:rPr>
              <w:t>M award</w:t>
            </w:r>
          </w:p>
        </w:tc>
        <w:tc>
          <w:tcPr>
            <w:tcW w:w="5333" w:type="dxa"/>
          </w:tcPr>
          <w:p w:rsidR="00BB7457" w:rsidRPr="00163219" w:rsidRDefault="00BB7457"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2013 International Open Data Day</w:t>
            </w:r>
          </w:p>
        </w:tc>
      </w:tr>
      <w:tr w:rsidR="00BB7457" w:rsidRPr="00163219" w:rsidTr="00BB7457">
        <w:tc>
          <w:tcPr>
            <w:tcW w:w="3369" w:type="dxa"/>
          </w:tcPr>
          <w:p w:rsidR="00BB7457" w:rsidRPr="00163219" w:rsidRDefault="004915DD" w:rsidP="004915DD">
            <w:pPr>
              <w:rPr>
                <w:rFonts w:asciiTheme="majorEastAsia" w:eastAsiaTheme="majorEastAsia" w:hAnsiTheme="majorEastAsia"/>
                <w:szCs w:val="21"/>
              </w:rPr>
            </w:pPr>
            <w:r w:rsidRPr="00163219">
              <w:rPr>
                <w:rFonts w:asciiTheme="majorEastAsia" w:eastAsiaTheme="majorEastAsia" w:hAnsiTheme="majorEastAsia" w:hint="eastAsia"/>
                <w:szCs w:val="21"/>
              </w:rPr>
              <w:t>Best activity award</w:t>
            </w:r>
          </w:p>
        </w:tc>
        <w:tc>
          <w:tcPr>
            <w:tcW w:w="5333" w:type="dxa"/>
          </w:tcPr>
          <w:p w:rsidR="00BB7457" w:rsidRPr="00163219" w:rsidRDefault="00BA367A" w:rsidP="00BA367A">
            <w:pPr>
              <w:rPr>
                <w:rFonts w:asciiTheme="majorEastAsia" w:eastAsiaTheme="majorEastAsia" w:hAnsiTheme="majorEastAsia"/>
                <w:szCs w:val="21"/>
              </w:rPr>
            </w:pPr>
            <w:r w:rsidRPr="00163219">
              <w:rPr>
                <w:rFonts w:asciiTheme="majorEastAsia" w:eastAsiaTheme="majorEastAsia" w:hAnsiTheme="majorEastAsia"/>
                <w:szCs w:val="21"/>
              </w:rPr>
              <w:t xml:space="preserve">Library crossing </w:t>
            </w:r>
            <w:r w:rsidRPr="00163219">
              <w:rPr>
                <w:rFonts w:asciiTheme="majorEastAsia" w:eastAsiaTheme="majorEastAsia" w:hAnsiTheme="majorEastAsia" w:hint="eastAsia"/>
                <w:szCs w:val="21"/>
              </w:rPr>
              <w:t>search</w:t>
            </w:r>
            <w:r w:rsidRPr="00163219">
              <w:rPr>
                <w:rFonts w:asciiTheme="majorEastAsia" w:eastAsiaTheme="majorEastAsia" w:hAnsiTheme="majorEastAsia"/>
                <w:szCs w:val="21"/>
              </w:rPr>
              <w:t xml:space="preserve"> service</w:t>
            </w:r>
            <w:r w:rsidRPr="00163219">
              <w:rPr>
                <w:rFonts w:asciiTheme="majorEastAsia" w:eastAsiaTheme="majorEastAsia" w:hAnsiTheme="majorEastAsia" w:hint="eastAsia"/>
                <w:szCs w:val="21"/>
              </w:rPr>
              <w:t xml:space="preserve"> </w:t>
            </w:r>
            <w:r w:rsidRPr="00163219">
              <w:rPr>
                <w:rFonts w:asciiTheme="majorEastAsia" w:eastAsiaTheme="majorEastAsia" w:hAnsiTheme="majorEastAsia"/>
                <w:szCs w:val="21"/>
              </w:rPr>
              <w:t>“</w:t>
            </w:r>
            <w:proofErr w:type="spellStart"/>
            <w:r w:rsidRPr="00163219">
              <w:rPr>
                <w:rFonts w:asciiTheme="majorEastAsia" w:eastAsiaTheme="majorEastAsia" w:hAnsiTheme="majorEastAsia" w:hint="eastAsia"/>
                <w:szCs w:val="21"/>
              </w:rPr>
              <w:t>Kaariru</w:t>
            </w:r>
            <w:proofErr w:type="spellEnd"/>
            <w:r w:rsidRPr="00163219">
              <w:rPr>
                <w:rFonts w:asciiTheme="majorEastAsia" w:eastAsiaTheme="majorEastAsia" w:hAnsiTheme="majorEastAsia"/>
                <w:szCs w:val="21"/>
              </w:rPr>
              <w:t>”</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szCs w:val="21"/>
              </w:rPr>
              <w:t>B</w:t>
            </w:r>
            <w:r w:rsidRPr="00163219">
              <w:rPr>
                <w:rFonts w:asciiTheme="majorEastAsia" w:eastAsiaTheme="majorEastAsia" w:hAnsiTheme="majorEastAsia" w:hint="eastAsia"/>
                <w:szCs w:val="21"/>
              </w:rPr>
              <w:t>est activity award</w:t>
            </w:r>
          </w:p>
        </w:tc>
        <w:tc>
          <w:tcPr>
            <w:tcW w:w="5333" w:type="dxa"/>
          </w:tcPr>
          <w:p w:rsidR="00BA367A" w:rsidRPr="00163219" w:rsidRDefault="00BA367A"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 xml:space="preserve">Creation of Japanese version and Yokohama city version of </w:t>
            </w:r>
            <w:r w:rsidRPr="00163219">
              <w:rPr>
                <w:rFonts w:asciiTheme="majorEastAsia" w:eastAsiaTheme="majorEastAsia" w:hAnsiTheme="majorEastAsia"/>
                <w:szCs w:val="21"/>
              </w:rPr>
              <w:t>“</w:t>
            </w:r>
            <w:r w:rsidRPr="00163219">
              <w:rPr>
                <w:rFonts w:asciiTheme="majorEastAsia" w:eastAsiaTheme="majorEastAsia" w:hAnsiTheme="majorEastAsia" w:hint="eastAsia"/>
                <w:szCs w:val="21"/>
              </w:rPr>
              <w:t>Where Does My Money Go?</w:t>
            </w:r>
            <w:r w:rsidRPr="00163219">
              <w:rPr>
                <w:rFonts w:asciiTheme="majorEastAsia" w:eastAsiaTheme="majorEastAsia" w:hAnsiTheme="majorEastAsia"/>
                <w:szCs w:val="21"/>
              </w:rPr>
              <w:t>”</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szCs w:val="21"/>
              </w:rPr>
              <w:t>B</w:t>
            </w:r>
            <w:r w:rsidRPr="00163219">
              <w:rPr>
                <w:rFonts w:asciiTheme="majorEastAsia" w:eastAsiaTheme="majorEastAsia" w:hAnsiTheme="majorEastAsia" w:hint="eastAsia"/>
                <w:szCs w:val="21"/>
              </w:rPr>
              <w:t>est activity award</w:t>
            </w:r>
          </w:p>
        </w:tc>
        <w:tc>
          <w:tcPr>
            <w:tcW w:w="5333" w:type="dxa"/>
          </w:tcPr>
          <w:p w:rsidR="005368EC" w:rsidRPr="00163219" w:rsidRDefault="005368EC" w:rsidP="005368EC">
            <w:pPr>
              <w:rPr>
                <w:rFonts w:asciiTheme="majorEastAsia" w:eastAsiaTheme="majorEastAsia" w:hAnsiTheme="majorEastAsia"/>
                <w:szCs w:val="21"/>
              </w:rPr>
            </w:pPr>
            <w:r w:rsidRPr="00163219">
              <w:rPr>
                <w:rFonts w:asciiTheme="majorEastAsia" w:eastAsiaTheme="majorEastAsia" w:hAnsiTheme="majorEastAsia" w:hint="eastAsia"/>
                <w:szCs w:val="21"/>
              </w:rPr>
              <w:t xml:space="preserve">A series of approaches of </w:t>
            </w:r>
            <w:r w:rsidRPr="00163219">
              <w:rPr>
                <w:rFonts w:asciiTheme="majorEastAsia" w:eastAsiaTheme="majorEastAsia" w:hAnsiTheme="majorEastAsia"/>
                <w:szCs w:val="21"/>
              </w:rPr>
              <w:t>the Meteorological Agency</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szCs w:val="21"/>
              </w:rPr>
              <w:t>B</w:t>
            </w:r>
            <w:r w:rsidRPr="00163219">
              <w:rPr>
                <w:rFonts w:asciiTheme="majorEastAsia" w:eastAsiaTheme="majorEastAsia" w:hAnsiTheme="majorEastAsia" w:hint="eastAsia"/>
                <w:szCs w:val="21"/>
              </w:rPr>
              <w:t>est activity award</w:t>
            </w:r>
          </w:p>
        </w:tc>
        <w:tc>
          <w:tcPr>
            <w:tcW w:w="5333" w:type="dxa"/>
          </w:tcPr>
          <w:p w:rsidR="005368EC" w:rsidRPr="00163219" w:rsidRDefault="005368EC"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Aomori image contents and promotion</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szCs w:val="21"/>
              </w:rPr>
              <w:t>B</w:t>
            </w:r>
            <w:r w:rsidRPr="00163219">
              <w:rPr>
                <w:rFonts w:asciiTheme="majorEastAsia" w:eastAsiaTheme="majorEastAsia" w:hAnsiTheme="majorEastAsia" w:hint="eastAsia"/>
                <w:szCs w:val="21"/>
              </w:rPr>
              <w:t>est activity award</w:t>
            </w:r>
          </w:p>
        </w:tc>
        <w:tc>
          <w:tcPr>
            <w:tcW w:w="5333" w:type="dxa"/>
          </w:tcPr>
          <w:p w:rsidR="00BB7457" w:rsidRPr="00163219" w:rsidRDefault="00BB7457"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LOD</w:t>
            </w:r>
            <w:r w:rsidR="005368EC" w:rsidRPr="00163219">
              <w:rPr>
                <w:rFonts w:asciiTheme="majorEastAsia" w:eastAsiaTheme="majorEastAsia" w:hAnsiTheme="majorEastAsia" w:hint="eastAsia"/>
                <w:szCs w:val="21"/>
              </w:rPr>
              <w:t xml:space="preserve"> Challenge</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szCs w:val="21"/>
              </w:rPr>
              <w:t>B</w:t>
            </w:r>
            <w:r w:rsidRPr="00163219">
              <w:rPr>
                <w:rFonts w:asciiTheme="majorEastAsia" w:eastAsiaTheme="majorEastAsia" w:hAnsiTheme="majorEastAsia" w:hint="eastAsia"/>
                <w:szCs w:val="21"/>
              </w:rPr>
              <w:t>est activity award</w:t>
            </w:r>
          </w:p>
        </w:tc>
        <w:tc>
          <w:tcPr>
            <w:tcW w:w="5333" w:type="dxa"/>
          </w:tcPr>
          <w:p w:rsidR="00BB7457" w:rsidRPr="00163219" w:rsidRDefault="005368EC"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Data catalogue site using CKAN</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Japan Microsoft Award</w:t>
            </w:r>
          </w:p>
        </w:tc>
        <w:tc>
          <w:tcPr>
            <w:tcW w:w="5333" w:type="dxa"/>
          </w:tcPr>
          <w:p w:rsidR="005368EC" w:rsidRPr="00163219" w:rsidRDefault="005368EC"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 xml:space="preserve">Activities of Yokohama Open Data Solution Development </w:t>
            </w:r>
            <w:r w:rsidRPr="00163219">
              <w:rPr>
                <w:rFonts w:asciiTheme="majorEastAsia" w:eastAsiaTheme="majorEastAsia" w:hAnsiTheme="majorEastAsia"/>
                <w:szCs w:val="21"/>
              </w:rPr>
              <w:t>Committee</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 xml:space="preserve">International University of Japan </w:t>
            </w:r>
            <w:r w:rsidR="00BB7457" w:rsidRPr="00163219">
              <w:rPr>
                <w:rFonts w:asciiTheme="majorEastAsia" w:eastAsiaTheme="majorEastAsia" w:hAnsiTheme="majorEastAsia" w:hint="eastAsia"/>
                <w:szCs w:val="21"/>
                <w:lang w:eastAsia="zh-CN"/>
              </w:rPr>
              <w:t>GLOCO</w:t>
            </w:r>
            <w:r w:rsidRPr="00163219">
              <w:rPr>
                <w:rFonts w:asciiTheme="majorEastAsia" w:eastAsiaTheme="majorEastAsia" w:hAnsiTheme="majorEastAsia" w:hint="eastAsia"/>
                <w:szCs w:val="21"/>
              </w:rPr>
              <w:t>M Award</w:t>
            </w:r>
          </w:p>
        </w:tc>
        <w:tc>
          <w:tcPr>
            <w:tcW w:w="5333" w:type="dxa"/>
          </w:tcPr>
          <w:p w:rsidR="00BB7457" w:rsidRPr="00163219" w:rsidRDefault="005368EC" w:rsidP="00331D9E">
            <w:pPr>
              <w:rPr>
                <w:rFonts w:asciiTheme="majorEastAsia" w:eastAsiaTheme="majorEastAsia" w:hAnsiTheme="majorEastAsia"/>
                <w:szCs w:val="21"/>
              </w:rPr>
            </w:pPr>
            <w:r w:rsidRPr="00163219">
              <w:rPr>
                <w:rFonts w:asciiTheme="majorEastAsia" w:eastAsiaTheme="majorEastAsia" w:hAnsiTheme="majorEastAsia"/>
                <w:szCs w:val="21"/>
              </w:rPr>
              <w:t>Great East Japan Earthquake archive</w:t>
            </w:r>
            <w:r w:rsidRPr="00163219">
              <w:rPr>
                <w:rFonts w:asciiTheme="majorEastAsia" w:eastAsiaTheme="majorEastAsia" w:hAnsiTheme="majorEastAsia" w:hint="eastAsia"/>
                <w:szCs w:val="21"/>
              </w:rPr>
              <w:t xml:space="preserve"> and 3 more</w:t>
            </w:r>
          </w:p>
        </w:tc>
      </w:tr>
      <w:tr w:rsidR="00BB7457" w:rsidRPr="00163219" w:rsidTr="00BB7457">
        <w:tc>
          <w:tcPr>
            <w:tcW w:w="3369" w:type="dxa"/>
          </w:tcPr>
          <w:p w:rsidR="00BB7457" w:rsidRPr="00163219" w:rsidRDefault="004915DD"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Softbank telecom award</w:t>
            </w:r>
          </w:p>
        </w:tc>
        <w:tc>
          <w:tcPr>
            <w:tcW w:w="5333" w:type="dxa"/>
          </w:tcPr>
          <w:p w:rsidR="00BB7457" w:rsidRPr="00163219" w:rsidRDefault="005368EC" w:rsidP="005368EC">
            <w:pPr>
              <w:rPr>
                <w:rFonts w:asciiTheme="majorEastAsia" w:eastAsiaTheme="majorEastAsia" w:hAnsiTheme="majorEastAsia"/>
                <w:szCs w:val="21"/>
              </w:rPr>
            </w:pPr>
            <w:r w:rsidRPr="00163219">
              <w:rPr>
                <w:rFonts w:asciiTheme="majorEastAsia" w:eastAsiaTheme="majorEastAsia" w:hAnsiTheme="majorEastAsia"/>
                <w:szCs w:val="21"/>
              </w:rPr>
              <w:t>Electrical</w:t>
            </w:r>
            <w:r w:rsidRPr="00163219">
              <w:rPr>
                <w:rFonts w:asciiTheme="majorEastAsia" w:eastAsiaTheme="majorEastAsia" w:hAnsiTheme="majorEastAsia" w:hint="eastAsia"/>
                <w:szCs w:val="21"/>
              </w:rPr>
              <w:t>/ J</w:t>
            </w:r>
            <w:r w:rsidRPr="00163219">
              <w:rPr>
                <w:rFonts w:asciiTheme="majorEastAsia" w:eastAsiaTheme="majorEastAsia" w:hAnsiTheme="majorEastAsia"/>
                <w:szCs w:val="21"/>
              </w:rPr>
              <w:t>apan</w:t>
            </w:r>
          </w:p>
        </w:tc>
      </w:tr>
      <w:tr w:rsidR="00BB7457" w:rsidRPr="00163219" w:rsidTr="00BB7457">
        <w:tc>
          <w:tcPr>
            <w:tcW w:w="3369" w:type="dxa"/>
          </w:tcPr>
          <w:p w:rsidR="00BB7457" w:rsidRPr="00163219" w:rsidRDefault="004915DD" w:rsidP="004915DD">
            <w:pPr>
              <w:rPr>
                <w:rFonts w:asciiTheme="majorEastAsia" w:eastAsiaTheme="majorEastAsia" w:hAnsiTheme="majorEastAsia"/>
                <w:szCs w:val="21"/>
              </w:rPr>
            </w:pPr>
            <w:r w:rsidRPr="00163219">
              <w:rPr>
                <w:rFonts w:asciiTheme="majorEastAsia" w:eastAsiaTheme="majorEastAsia" w:hAnsiTheme="majorEastAsia" w:hint="eastAsia"/>
                <w:szCs w:val="21"/>
              </w:rPr>
              <w:t>Japan Geotechnical Consultants Association award</w:t>
            </w:r>
          </w:p>
        </w:tc>
        <w:tc>
          <w:tcPr>
            <w:tcW w:w="5333" w:type="dxa"/>
          </w:tcPr>
          <w:p w:rsidR="00BB7457" w:rsidRPr="00163219" w:rsidRDefault="005368EC" w:rsidP="00331D9E">
            <w:pPr>
              <w:rPr>
                <w:rFonts w:asciiTheme="majorEastAsia" w:eastAsiaTheme="majorEastAsia" w:hAnsiTheme="majorEastAsia"/>
                <w:szCs w:val="21"/>
              </w:rPr>
            </w:pPr>
            <w:r w:rsidRPr="00163219">
              <w:rPr>
                <w:rFonts w:asciiTheme="majorEastAsia" w:eastAsiaTheme="majorEastAsia" w:hAnsiTheme="majorEastAsia" w:hint="eastAsia"/>
                <w:szCs w:val="21"/>
              </w:rPr>
              <w:t xml:space="preserve">Approach in </w:t>
            </w:r>
            <w:proofErr w:type="spellStart"/>
            <w:r w:rsidRPr="00163219">
              <w:rPr>
                <w:rFonts w:asciiTheme="majorEastAsia" w:eastAsiaTheme="majorEastAsia" w:hAnsiTheme="majorEastAsia" w:hint="eastAsia"/>
                <w:szCs w:val="21"/>
              </w:rPr>
              <w:t>Nagareyama</w:t>
            </w:r>
            <w:proofErr w:type="spellEnd"/>
            <w:r w:rsidRPr="00163219">
              <w:rPr>
                <w:rFonts w:asciiTheme="majorEastAsia" w:eastAsiaTheme="majorEastAsia" w:hAnsiTheme="majorEastAsia" w:hint="eastAsia"/>
                <w:szCs w:val="21"/>
              </w:rPr>
              <w:t xml:space="preserve"> city and </w:t>
            </w:r>
            <w:proofErr w:type="spellStart"/>
            <w:r w:rsidRPr="00163219">
              <w:rPr>
                <w:rFonts w:asciiTheme="majorEastAsia" w:eastAsiaTheme="majorEastAsia" w:hAnsiTheme="majorEastAsia" w:hint="eastAsia"/>
                <w:szCs w:val="21"/>
              </w:rPr>
              <w:t>Nagareyama</w:t>
            </w:r>
            <w:proofErr w:type="spellEnd"/>
            <w:r w:rsidRPr="00163219">
              <w:rPr>
                <w:rFonts w:asciiTheme="majorEastAsia" w:eastAsiaTheme="majorEastAsia" w:hAnsiTheme="majorEastAsia" w:hint="eastAsia"/>
                <w:szCs w:val="21"/>
              </w:rPr>
              <w:t xml:space="preserve"> municipal assembly</w:t>
            </w:r>
          </w:p>
        </w:tc>
      </w:tr>
      <w:tr w:rsidR="00BB7457" w:rsidRPr="00163219" w:rsidTr="00BB7457">
        <w:tc>
          <w:tcPr>
            <w:tcW w:w="3369" w:type="dxa"/>
          </w:tcPr>
          <w:p w:rsidR="00BB7457" w:rsidRPr="00163219" w:rsidRDefault="00BB7457" w:rsidP="00373273">
            <w:pPr>
              <w:rPr>
                <w:rFonts w:asciiTheme="majorEastAsia" w:eastAsiaTheme="majorEastAsia" w:hAnsiTheme="majorEastAsia"/>
                <w:szCs w:val="21"/>
              </w:rPr>
            </w:pPr>
            <w:r w:rsidRPr="00163219">
              <w:rPr>
                <w:rFonts w:asciiTheme="majorEastAsia" w:eastAsiaTheme="majorEastAsia" w:hAnsiTheme="majorEastAsia" w:hint="eastAsia"/>
                <w:szCs w:val="21"/>
              </w:rPr>
              <w:t>Open Knowledge Foundation Japan</w:t>
            </w:r>
            <w:r w:rsidR="00373273" w:rsidRPr="00163219">
              <w:rPr>
                <w:rFonts w:asciiTheme="majorEastAsia" w:eastAsiaTheme="majorEastAsia" w:hAnsiTheme="majorEastAsia" w:hint="eastAsia"/>
                <w:szCs w:val="21"/>
              </w:rPr>
              <w:t xml:space="preserve"> award</w:t>
            </w:r>
          </w:p>
        </w:tc>
        <w:tc>
          <w:tcPr>
            <w:tcW w:w="5333" w:type="dxa"/>
          </w:tcPr>
          <w:p w:rsidR="00BB7457" w:rsidRPr="00163219" w:rsidRDefault="005368EC" w:rsidP="00331D9E">
            <w:pPr>
              <w:rPr>
                <w:rFonts w:asciiTheme="majorEastAsia" w:eastAsiaTheme="majorEastAsia" w:hAnsiTheme="majorEastAsia"/>
                <w:szCs w:val="21"/>
              </w:rPr>
            </w:pPr>
            <w:proofErr w:type="spellStart"/>
            <w:r w:rsidRPr="00163219">
              <w:rPr>
                <w:rFonts w:asciiTheme="majorEastAsia" w:eastAsiaTheme="majorEastAsia" w:hAnsiTheme="majorEastAsia" w:hint="eastAsia"/>
                <w:szCs w:val="21"/>
              </w:rPr>
              <w:t>CyberMiyashiro</w:t>
            </w:r>
            <w:proofErr w:type="spellEnd"/>
          </w:p>
        </w:tc>
      </w:tr>
    </w:tbl>
    <w:p w:rsidR="00BB7457" w:rsidRPr="00163219" w:rsidRDefault="00BB7457" w:rsidP="00331D9E">
      <w:pPr>
        <w:rPr>
          <w:rFonts w:asciiTheme="majorEastAsia" w:eastAsiaTheme="majorEastAsia" w:hAnsiTheme="majorEastAsia"/>
          <w:szCs w:val="21"/>
        </w:rPr>
      </w:pPr>
    </w:p>
    <w:p w:rsidR="00BB7457" w:rsidRPr="00163219" w:rsidRDefault="00BB7457" w:rsidP="00331D9E">
      <w:pPr>
        <w:rPr>
          <w:rFonts w:asciiTheme="majorEastAsia" w:eastAsiaTheme="majorEastAsia" w:hAnsiTheme="majorEastAsia"/>
          <w:szCs w:val="21"/>
        </w:rPr>
      </w:pPr>
    </w:p>
    <w:p w:rsidR="00331D9E" w:rsidRPr="00163219" w:rsidRDefault="00331D9E" w:rsidP="00331D9E">
      <w:pPr>
        <w:rPr>
          <w:rFonts w:asciiTheme="majorEastAsia" w:eastAsiaTheme="majorEastAsia" w:hAnsiTheme="majorEastAsia"/>
          <w:b/>
          <w:szCs w:val="21"/>
        </w:rPr>
      </w:pPr>
    </w:p>
    <w:p w:rsidR="00BB7457" w:rsidRPr="00163219" w:rsidRDefault="00BB7457" w:rsidP="00331D9E">
      <w:pPr>
        <w:rPr>
          <w:rFonts w:asciiTheme="majorEastAsia" w:eastAsiaTheme="majorEastAsia" w:hAnsiTheme="majorEastAsia"/>
          <w:szCs w:val="21"/>
        </w:rPr>
      </w:pPr>
    </w:p>
    <w:p w:rsidR="00331D9E" w:rsidRPr="00163219" w:rsidRDefault="00331D9E" w:rsidP="00331D9E">
      <w:pPr>
        <w:rPr>
          <w:rFonts w:asciiTheme="majorEastAsia" w:eastAsiaTheme="majorEastAsia" w:hAnsiTheme="majorEastAsia"/>
          <w:szCs w:val="21"/>
        </w:rPr>
      </w:pPr>
    </w:p>
    <w:p w:rsidR="00BB7457" w:rsidRPr="00163219" w:rsidRDefault="00BB7457">
      <w:pPr>
        <w:widowControl/>
        <w:jc w:val="left"/>
        <w:rPr>
          <w:rFonts w:asciiTheme="majorEastAsia" w:eastAsiaTheme="majorEastAsia" w:hAnsiTheme="majorEastAsia"/>
          <w:b/>
          <w:szCs w:val="21"/>
        </w:rPr>
      </w:pPr>
      <w:r w:rsidRPr="00163219">
        <w:rPr>
          <w:rFonts w:asciiTheme="majorEastAsia" w:eastAsiaTheme="majorEastAsia" w:hAnsiTheme="majorEastAsia"/>
          <w:b/>
          <w:szCs w:val="21"/>
        </w:rPr>
        <w:br w:type="page"/>
      </w:r>
    </w:p>
    <w:p w:rsidR="00331D9E" w:rsidRPr="00163219" w:rsidRDefault="00331D9E" w:rsidP="00331D9E">
      <w:pPr>
        <w:rPr>
          <w:rFonts w:asciiTheme="majorEastAsia" w:eastAsiaTheme="majorEastAsia" w:hAnsiTheme="majorEastAsia"/>
          <w:b/>
          <w:szCs w:val="21"/>
        </w:rPr>
      </w:pPr>
      <w:r w:rsidRPr="00163219">
        <w:rPr>
          <w:rFonts w:asciiTheme="majorEastAsia" w:eastAsiaTheme="majorEastAsia" w:hAnsiTheme="majorEastAsia" w:hint="eastAsia"/>
          <w:b/>
          <w:szCs w:val="21"/>
        </w:rPr>
        <w:lastRenderedPageBreak/>
        <w:t>☆</w:t>
      </w:r>
      <w:r w:rsidR="00373273" w:rsidRPr="00163219">
        <w:rPr>
          <w:rFonts w:asciiTheme="majorEastAsia" w:eastAsiaTheme="majorEastAsia" w:hAnsiTheme="majorEastAsia" w:hint="eastAsia"/>
          <w:b/>
          <w:szCs w:val="21"/>
        </w:rPr>
        <w:t>Prize winners</w:t>
      </w:r>
    </w:p>
    <w:p w:rsidR="00331D9E" w:rsidRPr="00163219" w:rsidRDefault="00331D9E" w:rsidP="00331D9E">
      <w:pPr>
        <w:rPr>
          <w:rFonts w:asciiTheme="majorEastAsia" w:eastAsiaTheme="majorEastAsia" w:hAnsiTheme="majorEastAsia"/>
          <w:szCs w:val="21"/>
        </w:rPr>
      </w:pPr>
    </w:p>
    <w:p w:rsidR="00331D9E" w:rsidRPr="00163219" w:rsidRDefault="00373273" w:rsidP="00331D9E">
      <w:pPr>
        <w:rPr>
          <w:rFonts w:asciiTheme="majorEastAsia" w:eastAsiaTheme="majorEastAsia" w:hAnsiTheme="majorEastAsia"/>
          <w:szCs w:val="21"/>
        </w:rPr>
      </w:pPr>
      <w:r w:rsidRPr="00163219">
        <w:rPr>
          <w:rFonts w:asciiTheme="majorEastAsia" w:eastAsiaTheme="majorEastAsia" w:hAnsiTheme="majorEastAsia"/>
          <w:szCs w:val="21"/>
        </w:rPr>
        <w:t>Refer to the following for each winner's outline.</w:t>
      </w:r>
    </w:p>
    <w:tbl>
      <w:tblPr>
        <w:tblStyle w:val="a4"/>
        <w:tblW w:w="0" w:type="auto"/>
        <w:tblLook w:val="04A0" w:firstRow="1" w:lastRow="0" w:firstColumn="1" w:lastColumn="0" w:noHBand="0" w:noVBand="1"/>
      </w:tblPr>
      <w:tblGrid>
        <w:gridCol w:w="2376"/>
        <w:gridCol w:w="6326"/>
      </w:tblGrid>
      <w:tr w:rsidR="0056368A" w:rsidRPr="00163219" w:rsidTr="0056368A">
        <w:trPr>
          <w:tblHeader/>
        </w:trPr>
        <w:tc>
          <w:tcPr>
            <w:tcW w:w="2376" w:type="dxa"/>
            <w:shd w:val="clear" w:color="auto" w:fill="DBE5F1" w:themeFill="accent1" w:themeFillTint="33"/>
            <w:vAlign w:val="bottom"/>
          </w:tcPr>
          <w:p w:rsidR="0056368A" w:rsidRPr="00163219" w:rsidRDefault="00373273" w:rsidP="0056368A">
            <w:pPr>
              <w:widowControl/>
              <w:jc w:val="center"/>
              <w:rPr>
                <w:rFonts w:ascii="Verdana" w:eastAsia="ＭＳ Ｐゴシック" w:hAnsi="Verdana" w:cs="ＭＳ Ｐゴシック"/>
                <w:b/>
                <w:bCs/>
                <w:color w:val="333333"/>
                <w:kern w:val="0"/>
                <w:szCs w:val="21"/>
              </w:rPr>
            </w:pPr>
            <w:r w:rsidRPr="00163219">
              <w:rPr>
                <w:rFonts w:ascii="Verdana" w:eastAsia="ＭＳ Ｐゴシック" w:hAnsi="Verdana" w:cs="ＭＳ Ｐゴシック"/>
                <w:b/>
                <w:bCs/>
                <w:color w:val="333333"/>
                <w:kern w:val="0"/>
                <w:szCs w:val="21"/>
              </w:rPr>
              <w:t>N</w:t>
            </w:r>
            <w:r w:rsidRPr="00163219">
              <w:rPr>
                <w:rFonts w:ascii="Verdana" w:eastAsia="ＭＳ Ｐゴシック" w:hAnsi="Verdana" w:cs="ＭＳ Ｐゴシック" w:hint="eastAsia"/>
                <w:b/>
                <w:bCs/>
                <w:color w:val="333333"/>
                <w:kern w:val="0"/>
                <w:szCs w:val="21"/>
              </w:rPr>
              <w:t>ame of prize winner</w:t>
            </w:r>
          </w:p>
        </w:tc>
        <w:tc>
          <w:tcPr>
            <w:tcW w:w="6326" w:type="dxa"/>
            <w:shd w:val="clear" w:color="auto" w:fill="DBE5F1" w:themeFill="accent1" w:themeFillTint="33"/>
            <w:vAlign w:val="bottom"/>
          </w:tcPr>
          <w:p w:rsidR="0056368A" w:rsidRPr="00163219" w:rsidRDefault="00373273" w:rsidP="0056368A">
            <w:pPr>
              <w:widowControl/>
              <w:jc w:val="center"/>
              <w:rPr>
                <w:rFonts w:ascii="Verdana" w:eastAsia="ＭＳ Ｐゴシック" w:hAnsi="Verdana" w:cs="ＭＳ Ｐゴシック"/>
                <w:b/>
                <w:bCs/>
                <w:color w:val="333333"/>
                <w:kern w:val="0"/>
                <w:szCs w:val="21"/>
              </w:rPr>
            </w:pPr>
            <w:r w:rsidRPr="00163219">
              <w:rPr>
                <w:rFonts w:ascii="Verdana" w:eastAsia="ＭＳ Ｐゴシック" w:hAnsi="Verdana" w:cs="ＭＳ Ｐゴシック" w:hint="eastAsia"/>
                <w:b/>
                <w:bCs/>
                <w:color w:val="333333"/>
                <w:kern w:val="0"/>
                <w:szCs w:val="21"/>
              </w:rPr>
              <w:t>Outline</w:t>
            </w:r>
          </w:p>
        </w:tc>
      </w:tr>
      <w:tr w:rsidR="0056368A" w:rsidRPr="00163219" w:rsidTr="0056368A">
        <w:tc>
          <w:tcPr>
            <w:tcW w:w="2376" w:type="dxa"/>
            <w:vAlign w:val="center"/>
          </w:tcPr>
          <w:p w:rsidR="00811262" w:rsidRPr="00163219" w:rsidRDefault="00811262" w:rsidP="0056368A">
            <w:pPr>
              <w:jc w:val="center"/>
              <w:rPr>
                <w:rFonts w:ascii="Times New Roman" w:hAnsi="Times New Roman" w:cs="Times New Roman"/>
                <w:szCs w:val="21"/>
              </w:rPr>
            </w:pPr>
            <w:r w:rsidRPr="00163219">
              <w:rPr>
                <w:rFonts w:ascii="Times New Roman" w:hAnsi="Times New Roman" w:cs="Times New Roman"/>
                <w:szCs w:val="21"/>
              </w:rPr>
              <w:t xml:space="preserve">Dada City </w:t>
            </w:r>
            <w:proofErr w:type="spellStart"/>
            <w:r w:rsidRPr="00163219">
              <w:rPr>
                <w:rFonts w:ascii="Times New Roman" w:hAnsi="Times New Roman" w:cs="Times New Roman"/>
                <w:szCs w:val="21"/>
              </w:rPr>
              <w:t>Sabae</w:t>
            </w:r>
            <w:proofErr w:type="spellEnd"/>
          </w:p>
          <w:p w:rsidR="00811262" w:rsidRPr="00163219" w:rsidRDefault="00811262" w:rsidP="0056368A">
            <w:pPr>
              <w:jc w:val="center"/>
              <w:rPr>
                <w:rFonts w:ascii="Times New Roman" w:hAnsi="Times New Roman" w:cs="Times New Roman"/>
                <w:szCs w:val="21"/>
              </w:rPr>
            </w:pPr>
          </w:p>
          <w:p w:rsidR="00811262" w:rsidRPr="00163219" w:rsidRDefault="00811262" w:rsidP="0056368A">
            <w:pPr>
              <w:jc w:val="center"/>
              <w:rPr>
                <w:rFonts w:ascii="Times New Roman" w:eastAsiaTheme="majorEastAsia" w:hAnsi="Times New Roman" w:cs="Times New Roman"/>
                <w:szCs w:val="21"/>
              </w:rPr>
            </w:pPr>
          </w:p>
        </w:tc>
        <w:tc>
          <w:tcPr>
            <w:tcW w:w="6326" w:type="dxa"/>
          </w:tcPr>
          <w:p w:rsidR="00F95046" w:rsidRPr="00163219" w:rsidRDefault="00F95046" w:rsidP="00F95046">
            <w:pPr>
              <w:rPr>
                <w:rFonts w:ascii="Times New Roman" w:hAnsi="Times New Roman" w:cs="Times New Roman"/>
                <w:szCs w:val="21"/>
              </w:rPr>
            </w:pPr>
            <w:r w:rsidRPr="00163219">
              <w:rPr>
                <w:rFonts w:ascii="Times New Roman" w:hAnsi="Times New Roman" w:cs="Times New Roman"/>
                <w:szCs w:val="21"/>
              </w:rPr>
              <w:t xml:space="preserve">Various data is released in the form of XML etc. as Data City </w:t>
            </w:r>
            <w:proofErr w:type="spellStart"/>
            <w:r w:rsidRPr="00163219">
              <w:rPr>
                <w:rFonts w:ascii="Times New Roman" w:hAnsi="Times New Roman" w:cs="Times New Roman"/>
                <w:szCs w:val="21"/>
              </w:rPr>
              <w:t>Sabae</w:t>
            </w:r>
            <w:proofErr w:type="spellEnd"/>
            <w:r w:rsidRPr="00163219">
              <w:rPr>
                <w:rFonts w:ascii="Times New Roman" w:hAnsi="Times New Roman" w:cs="Times New Roman"/>
                <w:szCs w:val="21"/>
              </w:rPr>
              <w:t>.</w:t>
            </w:r>
          </w:p>
          <w:p w:rsidR="00F95046" w:rsidRPr="00163219" w:rsidRDefault="00F95046" w:rsidP="00F95046">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Name</w:t>
            </w:r>
            <w:r w:rsidR="00163219" w:rsidRPr="00163219">
              <w:rPr>
                <w:rFonts w:ascii="Times New Roman" w:hAnsi="Times New Roman" w:cs="Times New Roman"/>
                <w:szCs w:val="21"/>
              </w:rPr>
              <w:t xml:space="preserve">s of shelters and </w:t>
            </w:r>
            <w:r w:rsidRPr="00163219">
              <w:rPr>
                <w:rFonts w:ascii="Times New Roman" w:hAnsi="Times New Roman" w:cs="Times New Roman"/>
                <w:szCs w:val="21"/>
              </w:rPr>
              <w:t>position information</w:t>
            </w:r>
          </w:p>
          <w:p w:rsidR="00F95046" w:rsidRPr="00163219" w:rsidRDefault="00F95046" w:rsidP="00F95046">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Name</w:t>
            </w:r>
            <w:r w:rsidR="00163219" w:rsidRPr="00163219">
              <w:rPr>
                <w:rFonts w:ascii="Times New Roman" w:hAnsi="Times New Roman" w:cs="Times New Roman"/>
                <w:szCs w:val="21"/>
              </w:rPr>
              <w:t>s</w:t>
            </w:r>
            <w:r w:rsidRPr="00163219">
              <w:rPr>
                <w:rFonts w:ascii="Times New Roman" w:hAnsi="Times New Roman" w:cs="Times New Roman"/>
                <w:szCs w:val="21"/>
              </w:rPr>
              <w:t xml:space="preserve"> and position</w:t>
            </w:r>
            <w:r w:rsidR="00163219" w:rsidRPr="00163219">
              <w:rPr>
                <w:rFonts w:ascii="Times New Roman" w:hAnsi="Times New Roman" w:cs="Times New Roman" w:hint="eastAsia"/>
                <w:szCs w:val="21"/>
              </w:rPr>
              <w:t>s</w:t>
            </w:r>
            <w:r w:rsidRPr="00163219">
              <w:rPr>
                <w:rFonts w:ascii="Times New Roman" w:hAnsi="Times New Roman" w:cs="Times New Roman"/>
                <w:szCs w:val="21"/>
              </w:rPr>
              <w:t xml:space="preserve"> of hydrants</w:t>
            </w:r>
          </w:p>
          <w:p w:rsidR="00F95046" w:rsidRPr="00163219" w:rsidRDefault="00F95046" w:rsidP="00F95046">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Operation information of Community bus “</w:t>
            </w:r>
            <w:proofErr w:type="spellStart"/>
            <w:r w:rsidRPr="00163219">
              <w:rPr>
                <w:rFonts w:ascii="Times New Roman" w:hAnsi="Times New Roman" w:cs="Times New Roman"/>
                <w:szCs w:val="21"/>
              </w:rPr>
              <w:t>Tutuji</w:t>
            </w:r>
            <w:proofErr w:type="spellEnd"/>
            <w:r w:rsidRPr="00163219">
              <w:rPr>
                <w:rFonts w:ascii="Times New Roman" w:hAnsi="Times New Roman" w:cs="Times New Roman"/>
                <w:szCs w:val="21"/>
              </w:rPr>
              <w:t xml:space="preserve"> bus” managed by a city</w:t>
            </w:r>
          </w:p>
          <w:p w:rsidR="00F95046" w:rsidRPr="00163219" w:rsidRDefault="00F95046" w:rsidP="00F95046">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 xml:space="preserve">Animal information on the </w:t>
            </w:r>
            <w:proofErr w:type="spellStart"/>
            <w:r w:rsidRPr="00163219">
              <w:rPr>
                <w:rFonts w:ascii="Times New Roman" w:hAnsi="Times New Roman" w:cs="Times New Roman"/>
                <w:szCs w:val="21"/>
              </w:rPr>
              <w:t>Nishiyama</w:t>
            </w:r>
            <w:proofErr w:type="spellEnd"/>
            <w:r w:rsidRPr="00163219">
              <w:rPr>
                <w:rFonts w:ascii="Times New Roman" w:hAnsi="Times New Roman" w:cs="Times New Roman"/>
                <w:szCs w:val="21"/>
              </w:rPr>
              <w:t xml:space="preserve"> zoo.</w:t>
            </w:r>
          </w:p>
          <w:p w:rsidR="00F95046" w:rsidRPr="00163219" w:rsidRDefault="00F95046" w:rsidP="00F95046">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 xml:space="preserve">The photograph and explanation of cultural assets in </w:t>
            </w:r>
            <w:proofErr w:type="spellStart"/>
            <w:r w:rsidRPr="00163219">
              <w:rPr>
                <w:rFonts w:ascii="Times New Roman" w:hAnsi="Times New Roman" w:cs="Times New Roman"/>
                <w:szCs w:val="21"/>
              </w:rPr>
              <w:t>Sabae</w:t>
            </w:r>
            <w:proofErr w:type="spellEnd"/>
            <w:r w:rsidRPr="00163219">
              <w:rPr>
                <w:rFonts w:ascii="Times New Roman" w:hAnsi="Times New Roman" w:cs="Times New Roman"/>
                <w:szCs w:val="21"/>
              </w:rPr>
              <w:t>.</w:t>
            </w:r>
          </w:p>
          <w:p w:rsidR="00F95046" w:rsidRPr="00163219" w:rsidRDefault="00F95046" w:rsidP="00F95046">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Farm stands in the city.</w:t>
            </w:r>
          </w:p>
          <w:p w:rsidR="0056368A" w:rsidRPr="00163219" w:rsidRDefault="00F95046" w:rsidP="00163219">
            <w:pPr>
              <w:pStyle w:val="a9"/>
              <w:numPr>
                <w:ilvl w:val="0"/>
                <w:numId w:val="1"/>
              </w:numPr>
              <w:ind w:leftChars="0"/>
              <w:rPr>
                <w:rFonts w:ascii="Times New Roman" w:hAnsi="Times New Roman" w:cs="Times New Roman"/>
                <w:szCs w:val="21"/>
              </w:rPr>
            </w:pPr>
            <w:r w:rsidRPr="00163219">
              <w:rPr>
                <w:rFonts w:ascii="Times New Roman" w:hAnsi="Times New Roman" w:cs="Times New Roman"/>
                <w:szCs w:val="21"/>
              </w:rPr>
              <w:t xml:space="preserve">Information of </w:t>
            </w:r>
            <w:proofErr w:type="spellStart"/>
            <w:r w:rsidRPr="00163219">
              <w:rPr>
                <w:rFonts w:ascii="Times New Roman" w:hAnsi="Times New Roman" w:cs="Times New Roman"/>
                <w:szCs w:val="21"/>
              </w:rPr>
              <w:t>Sabae</w:t>
            </w:r>
            <w:proofErr w:type="spellEnd"/>
            <w:r w:rsidRPr="00163219">
              <w:rPr>
                <w:rFonts w:ascii="Times New Roman" w:hAnsi="Times New Roman" w:cs="Times New Roman"/>
                <w:szCs w:val="21"/>
              </w:rPr>
              <w:t xml:space="preserve"> </w:t>
            </w:r>
            <w:r w:rsidR="00163219" w:rsidRPr="00163219">
              <w:rPr>
                <w:rFonts w:ascii="Times New Roman" w:hAnsi="Times New Roman" w:cs="Times New Roman" w:hint="eastAsia"/>
                <w:color w:val="000000"/>
                <w:szCs w:val="21"/>
                <w:shd w:val="clear" w:color="auto" w:fill="FFFFFF"/>
              </w:rPr>
              <w:t xml:space="preserve">assembly members. </w:t>
            </w:r>
            <w:r w:rsidRPr="00163219">
              <w:rPr>
                <w:rFonts w:ascii="Times New Roman" w:hAnsi="Times New Roman" w:cs="Times New Roman"/>
                <w:color w:val="000000"/>
                <w:szCs w:val="21"/>
                <w:shd w:val="clear" w:color="auto" w:fill="FFFFFF"/>
              </w:rPr>
              <w:t>etc.</w:t>
            </w:r>
          </w:p>
        </w:tc>
      </w:tr>
      <w:tr w:rsidR="0056368A" w:rsidRPr="00163219" w:rsidTr="0056368A">
        <w:tc>
          <w:tcPr>
            <w:tcW w:w="2376" w:type="dxa"/>
            <w:vAlign w:val="center"/>
          </w:tcPr>
          <w:p w:rsidR="0056368A" w:rsidRPr="00163219" w:rsidRDefault="004D6D45" w:rsidP="0056368A">
            <w:pPr>
              <w:jc w:val="center"/>
              <w:rPr>
                <w:rFonts w:ascii="Times New Roman" w:eastAsiaTheme="majorEastAsia" w:hAnsi="Times New Roman" w:cs="Times New Roman"/>
                <w:szCs w:val="21"/>
              </w:rPr>
            </w:pPr>
            <w:hyperlink r:id="rId8" w:tgtFrame="_blank" w:history="1">
              <w:r w:rsidR="0056368A" w:rsidRPr="00163219">
                <w:rPr>
                  <w:rFonts w:ascii="Times New Roman" w:eastAsia="ＭＳ Ｐゴシック" w:hAnsi="Times New Roman" w:cs="Times New Roman"/>
                  <w:kern w:val="0"/>
                  <w:szCs w:val="21"/>
                </w:rPr>
                <w:t>2013 International Open Data Day</w:t>
              </w:r>
            </w:hyperlink>
          </w:p>
        </w:tc>
        <w:tc>
          <w:tcPr>
            <w:tcW w:w="6326" w:type="dxa"/>
          </w:tcPr>
          <w:p w:rsidR="00A90765" w:rsidRPr="00163219" w:rsidRDefault="00A90765" w:rsidP="00A90765">
            <w:pPr>
              <w:rPr>
                <w:rFonts w:ascii="Times New Roman" w:hAnsi="Times New Roman" w:cs="Times New Roman"/>
                <w:color w:val="000000"/>
                <w:szCs w:val="21"/>
                <w:shd w:val="clear" w:color="auto" w:fill="FFFFFF"/>
              </w:rPr>
            </w:pPr>
            <w:r w:rsidRPr="00163219">
              <w:rPr>
                <w:rFonts w:ascii="Times New Roman" w:hAnsi="Times New Roman" w:cs="Times New Roman"/>
                <w:color w:val="000000"/>
                <w:szCs w:val="21"/>
                <w:shd w:val="clear" w:color="auto" w:fill="FFFFFF"/>
              </w:rPr>
              <w:t xml:space="preserve">The open data events were held in the cities in the world on February 23, 2013. </w:t>
            </w:r>
          </w:p>
          <w:p w:rsidR="0056368A" w:rsidRPr="00163219" w:rsidRDefault="00A90765" w:rsidP="0056368A">
            <w:pPr>
              <w:rPr>
                <w:rFonts w:ascii="Times New Roman" w:hAnsi="Times New Roman" w:cs="Times New Roman"/>
                <w:color w:val="000000"/>
                <w:szCs w:val="21"/>
                <w:shd w:val="clear" w:color="auto" w:fill="FFFFFF"/>
              </w:rPr>
            </w:pPr>
            <w:r w:rsidRPr="00163219">
              <w:rPr>
                <w:rFonts w:ascii="Times New Roman" w:hAnsi="Times New Roman" w:cs="Times New Roman"/>
                <w:color w:val="000000"/>
                <w:szCs w:val="21"/>
                <w:shd w:val="clear" w:color="auto" w:fill="FFFFFF"/>
              </w:rPr>
              <w:t>In Japan, they were held in Tokyo, Yokohama, Chib</w:t>
            </w:r>
            <w:r w:rsidR="002F6531">
              <w:rPr>
                <w:rFonts w:ascii="Times New Roman" w:hAnsi="Times New Roman" w:cs="Times New Roman"/>
                <w:color w:val="000000"/>
                <w:szCs w:val="21"/>
                <w:shd w:val="clear" w:color="auto" w:fill="FFFFFF"/>
              </w:rPr>
              <w:t xml:space="preserve">a, Nagoya/Tokai, </w:t>
            </w:r>
            <w:proofErr w:type="spellStart"/>
            <w:r w:rsidR="002F6531">
              <w:rPr>
                <w:rFonts w:ascii="Times New Roman" w:hAnsi="Times New Roman" w:cs="Times New Roman"/>
                <w:color w:val="000000"/>
                <w:szCs w:val="21"/>
                <w:shd w:val="clear" w:color="auto" w:fill="FFFFFF"/>
              </w:rPr>
              <w:t>Sabae</w:t>
            </w:r>
            <w:proofErr w:type="spellEnd"/>
            <w:r w:rsidR="002F6531">
              <w:rPr>
                <w:rFonts w:ascii="Times New Roman" w:hAnsi="Times New Roman" w:cs="Times New Roman"/>
                <w:color w:val="000000"/>
                <w:szCs w:val="21"/>
                <w:shd w:val="clear" w:color="auto" w:fill="FFFFFF"/>
              </w:rPr>
              <w:t>, Aomori</w:t>
            </w:r>
            <w:r w:rsidR="002F6531">
              <w:rPr>
                <w:rFonts w:ascii="Times New Roman" w:hAnsi="Times New Roman" w:cs="Times New Roman" w:hint="eastAsia"/>
                <w:color w:val="000000"/>
                <w:szCs w:val="21"/>
                <w:shd w:val="clear" w:color="auto" w:fill="FFFFFF"/>
              </w:rPr>
              <w:t xml:space="preserve"> and </w:t>
            </w:r>
            <w:proofErr w:type="spellStart"/>
            <w:r w:rsidRPr="00163219">
              <w:rPr>
                <w:rFonts w:ascii="Times New Roman" w:hAnsi="Times New Roman" w:cs="Times New Roman"/>
                <w:color w:val="000000"/>
                <w:szCs w:val="21"/>
                <w:shd w:val="clear" w:color="auto" w:fill="FFFFFF"/>
              </w:rPr>
              <w:t>Aizuwakamatsu</w:t>
            </w:r>
            <w:proofErr w:type="spellEnd"/>
            <w:r w:rsidRPr="00163219">
              <w:rPr>
                <w:rFonts w:ascii="Times New Roman" w:hAnsi="Times New Roman" w:cs="Times New Roman"/>
                <w:color w:val="000000"/>
                <w:szCs w:val="21"/>
                <w:shd w:val="clear" w:color="auto" w:fill="FFFFFF"/>
              </w:rPr>
              <w:t>, etc.</w:t>
            </w:r>
          </w:p>
        </w:tc>
      </w:tr>
      <w:tr w:rsidR="0056368A" w:rsidRPr="00163219" w:rsidTr="0056368A">
        <w:tc>
          <w:tcPr>
            <w:tcW w:w="2376" w:type="dxa"/>
            <w:vAlign w:val="center"/>
          </w:tcPr>
          <w:p w:rsidR="0056368A" w:rsidRPr="00163219" w:rsidRDefault="00B9530C"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Library crossing search service “</w:t>
            </w:r>
            <w:proofErr w:type="spellStart"/>
            <w:r w:rsidRPr="00163219">
              <w:rPr>
                <w:rFonts w:ascii="Times New Roman" w:eastAsiaTheme="majorEastAsia" w:hAnsi="Times New Roman" w:cs="Times New Roman"/>
                <w:szCs w:val="21"/>
              </w:rPr>
              <w:t>Kaariru</w:t>
            </w:r>
            <w:proofErr w:type="spellEnd"/>
            <w:r w:rsidRPr="00163219">
              <w:rPr>
                <w:rFonts w:ascii="Times New Roman" w:eastAsiaTheme="majorEastAsia" w:hAnsi="Times New Roman" w:cs="Times New Roman"/>
                <w:szCs w:val="21"/>
              </w:rPr>
              <w:t>”</w:t>
            </w:r>
          </w:p>
        </w:tc>
        <w:tc>
          <w:tcPr>
            <w:tcW w:w="6326" w:type="dxa"/>
          </w:tcPr>
          <w:p w:rsidR="0056368A" w:rsidRPr="00163219" w:rsidRDefault="008376CD" w:rsidP="0056368A">
            <w:pPr>
              <w:rPr>
                <w:rFonts w:ascii="Times New Roman" w:hAnsi="Times New Roman" w:cs="Times New Roman"/>
                <w:szCs w:val="21"/>
              </w:rPr>
            </w:pPr>
            <w:r w:rsidRPr="00163219">
              <w:rPr>
                <w:rFonts w:ascii="Times New Roman" w:hAnsi="Times New Roman" w:cs="Times New Roman"/>
                <w:szCs w:val="21"/>
              </w:rPr>
              <w:t>Cross searching of book collection and lending information of over 6000 libraries in a country is possible. API is provided and also various applications are developed.</w:t>
            </w:r>
          </w:p>
        </w:tc>
      </w:tr>
      <w:tr w:rsidR="0056368A" w:rsidRPr="00163219" w:rsidTr="0056368A">
        <w:tc>
          <w:tcPr>
            <w:tcW w:w="2376" w:type="dxa"/>
            <w:vAlign w:val="center"/>
          </w:tcPr>
          <w:p w:rsidR="0056368A" w:rsidRPr="00163219" w:rsidRDefault="00B9530C" w:rsidP="00BB7457">
            <w:pPr>
              <w:jc w:val="center"/>
              <w:rPr>
                <w:rFonts w:ascii="Times New Roman" w:eastAsia="ＭＳ Ｐゴシック" w:hAnsi="Times New Roman" w:cs="Times New Roman"/>
                <w:kern w:val="0"/>
                <w:szCs w:val="21"/>
              </w:rPr>
            </w:pPr>
            <w:r w:rsidRPr="00163219">
              <w:rPr>
                <w:rFonts w:ascii="Times New Roman" w:eastAsiaTheme="majorEastAsia" w:hAnsi="Times New Roman" w:cs="Times New Roman"/>
                <w:szCs w:val="21"/>
              </w:rPr>
              <w:t>Creation of Japanese version and Yokohama city version of “Where Does My Money Go?”</w:t>
            </w:r>
          </w:p>
        </w:tc>
        <w:tc>
          <w:tcPr>
            <w:tcW w:w="6326" w:type="dxa"/>
          </w:tcPr>
          <w:p w:rsidR="0056368A" w:rsidRPr="00163219" w:rsidRDefault="008376CD" w:rsidP="00163219">
            <w:pPr>
              <w:rPr>
                <w:rFonts w:ascii="Times New Roman" w:hAnsi="Times New Roman" w:cs="Times New Roman"/>
                <w:szCs w:val="21"/>
              </w:rPr>
            </w:pPr>
            <w:r w:rsidRPr="00163219">
              <w:rPr>
                <w:rFonts w:ascii="Times New Roman" w:hAnsi="Times New Roman" w:cs="Times New Roman"/>
                <w:szCs w:val="21"/>
              </w:rPr>
              <w:t xml:space="preserve">It created the Japanese version of </w:t>
            </w:r>
            <w:r w:rsidR="00163219">
              <w:rPr>
                <w:rFonts w:ascii="Times New Roman" w:hAnsi="Times New Roman" w:cs="Times New Roman"/>
                <w:szCs w:val="21"/>
              </w:rPr>
              <w:t>“</w:t>
            </w:r>
            <w:r w:rsidRPr="00163219">
              <w:rPr>
                <w:rFonts w:ascii="Times New Roman" w:hAnsi="Times New Roman" w:cs="Times New Roman"/>
                <w:szCs w:val="21"/>
              </w:rPr>
              <w:t>Where Does My Money Go (English version)</w:t>
            </w:r>
            <w:r w:rsidR="00163219">
              <w:rPr>
                <w:rFonts w:ascii="Times New Roman" w:hAnsi="Times New Roman" w:cs="Times New Roman"/>
                <w:szCs w:val="21"/>
              </w:rPr>
              <w:t>”</w:t>
            </w:r>
            <w:r w:rsidRPr="00163219">
              <w:rPr>
                <w:rFonts w:ascii="Times New Roman" w:hAnsi="Times New Roman" w:cs="Times New Roman"/>
                <w:szCs w:val="21"/>
              </w:rPr>
              <w:t xml:space="preserve"> developed by Open Knowledge Foundation in England. It was build to target the municipal tax paid to Yokohama city by residents.</w:t>
            </w:r>
            <w:r w:rsidR="00163219">
              <w:rPr>
                <w:rFonts w:ascii="Times New Roman" w:hAnsi="Times New Roman" w:cs="Times New Roman" w:hint="eastAsia"/>
                <w:szCs w:val="21"/>
              </w:rPr>
              <w:t xml:space="preserve"> When </w:t>
            </w:r>
            <w:r w:rsidRPr="00163219">
              <w:rPr>
                <w:rFonts w:ascii="Times New Roman" w:hAnsi="Times New Roman" w:cs="Times New Roman"/>
                <w:szCs w:val="21"/>
              </w:rPr>
              <w:t xml:space="preserve">you set your annual total income by </w:t>
            </w:r>
            <w:r w:rsidRPr="002F6531">
              <w:rPr>
                <w:rFonts w:ascii="Times New Roman" w:hAnsi="Times New Roman" w:cs="Times New Roman"/>
                <w:szCs w:val="21"/>
                <w:highlight w:val="yellow"/>
              </w:rPr>
              <w:t>sliding</w:t>
            </w:r>
            <w:r w:rsidR="00163219">
              <w:rPr>
                <w:rFonts w:ascii="Times New Roman" w:hAnsi="Times New Roman" w:cs="Times New Roman" w:hint="eastAsia"/>
                <w:szCs w:val="21"/>
              </w:rPr>
              <w:t xml:space="preserve"> and</w:t>
            </w:r>
            <w:r w:rsidRPr="00163219">
              <w:rPr>
                <w:rFonts w:ascii="Times New Roman" w:hAnsi="Times New Roman" w:cs="Times New Roman"/>
                <w:szCs w:val="21"/>
              </w:rPr>
              <w:t xml:space="preserve"> select a single person household or </w:t>
            </w:r>
            <w:r w:rsidR="00163219">
              <w:rPr>
                <w:rFonts w:ascii="Times New Roman" w:hAnsi="Times New Roman" w:cs="Times New Roman" w:hint="eastAsia"/>
                <w:szCs w:val="21"/>
              </w:rPr>
              <w:t>one dependent household</w:t>
            </w:r>
            <w:r w:rsidRPr="00163219">
              <w:rPr>
                <w:rFonts w:ascii="Times New Roman" w:hAnsi="Times New Roman" w:cs="Times New Roman"/>
                <w:szCs w:val="21"/>
              </w:rPr>
              <w:t xml:space="preserve">, the total amount of municipal tax per year paid to Yokohama city and the amount of municipal tax paid per day for every ten fields are indicated </w:t>
            </w:r>
            <w:r w:rsidR="00163219">
              <w:rPr>
                <w:rFonts w:ascii="Times New Roman" w:hAnsi="Times New Roman" w:cs="Times New Roman" w:hint="eastAsia"/>
                <w:szCs w:val="21"/>
              </w:rPr>
              <w:t>on a premise to be a salaried worker.</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A series of approaches of the Meteorological Agency</w:t>
            </w:r>
          </w:p>
        </w:tc>
        <w:tc>
          <w:tcPr>
            <w:tcW w:w="6326" w:type="dxa"/>
          </w:tcPr>
          <w:p w:rsidR="004A7246" w:rsidRPr="00163219" w:rsidRDefault="004A7246" w:rsidP="004A7246">
            <w:pPr>
              <w:rPr>
                <w:rFonts w:ascii="Times New Roman" w:hAnsi="Times New Roman" w:cs="Times New Roman"/>
                <w:szCs w:val="21"/>
              </w:rPr>
            </w:pPr>
            <w:r w:rsidRPr="00163219">
              <w:rPr>
                <w:rFonts w:ascii="Times New Roman" w:hAnsi="Times New Roman" w:cs="Times New Roman"/>
                <w:szCs w:val="21"/>
              </w:rPr>
              <w:t xml:space="preserve">Weather statistical data etc. </w:t>
            </w:r>
            <w:r w:rsidR="00163219">
              <w:rPr>
                <w:rFonts w:ascii="Times New Roman" w:hAnsi="Times New Roman" w:cs="Times New Roman" w:hint="eastAsia"/>
                <w:szCs w:val="21"/>
              </w:rPr>
              <w:t>is</w:t>
            </w:r>
            <w:r w:rsidRPr="00163219">
              <w:rPr>
                <w:rFonts w:ascii="Times New Roman" w:hAnsi="Times New Roman" w:cs="Times New Roman"/>
                <w:szCs w:val="21"/>
              </w:rPr>
              <w:t xml:space="preserve"> released on a website. </w:t>
            </w:r>
            <w:r w:rsidR="00163219">
              <w:rPr>
                <w:rFonts w:ascii="Times New Roman" w:hAnsi="Times New Roman" w:cs="Times New Roman" w:hint="eastAsia"/>
                <w:szCs w:val="21"/>
              </w:rPr>
              <w:t>Since</w:t>
            </w:r>
            <w:r w:rsidRPr="00163219">
              <w:rPr>
                <w:rFonts w:ascii="Times New Roman" w:hAnsi="Times New Roman" w:cs="Times New Roman"/>
                <w:szCs w:val="21"/>
              </w:rPr>
              <w:t xml:space="preserve"> December, 2012, the disaster prevention information XML format telegraph</w:t>
            </w:r>
            <w:r w:rsidR="00163219">
              <w:rPr>
                <w:rFonts w:ascii="Times New Roman" w:hAnsi="Times New Roman" w:cs="Times New Roman" w:hint="eastAsia"/>
                <w:szCs w:val="21"/>
              </w:rPr>
              <w:t xml:space="preserve"> </w:t>
            </w:r>
            <w:r w:rsidRPr="00163219">
              <w:rPr>
                <w:rFonts w:ascii="Times New Roman" w:hAnsi="Times New Roman" w:cs="Times New Roman"/>
                <w:szCs w:val="21"/>
              </w:rPr>
              <w:t xml:space="preserve">has been released on a trial basis. The meteorological </w:t>
            </w:r>
            <w:r w:rsidR="004D6D45">
              <w:rPr>
                <w:rFonts w:ascii="Times New Roman" w:cs="Times New Roman" w:hint="eastAsia"/>
                <w:szCs w:val="21"/>
              </w:rPr>
              <w:t xml:space="preserve">data </w:t>
            </w:r>
            <w:proofErr w:type="spellStart"/>
            <w:r w:rsidR="004D6D45">
              <w:rPr>
                <w:rFonts w:ascii="Times New Roman" w:cs="Times New Roman" w:hint="eastAsia"/>
                <w:szCs w:val="21"/>
              </w:rPr>
              <w:t>Ideathon</w:t>
            </w:r>
            <w:proofErr w:type="spellEnd"/>
            <w:r w:rsidR="004D6D45">
              <w:rPr>
                <w:rFonts w:ascii="Times New Roman" w:cs="Times New Roman" w:hint="eastAsia"/>
                <w:szCs w:val="21"/>
              </w:rPr>
              <w:t>/</w:t>
            </w:r>
            <w:proofErr w:type="spellStart"/>
            <w:r w:rsidR="004D6D45">
              <w:rPr>
                <w:rFonts w:ascii="Times New Roman" w:cs="Times New Roman" w:hint="eastAsia"/>
                <w:szCs w:val="21"/>
              </w:rPr>
              <w:t>Hakcathon</w:t>
            </w:r>
            <w:proofErr w:type="spellEnd"/>
            <w:r w:rsidRPr="00163219">
              <w:rPr>
                <w:rFonts w:ascii="Times New Roman" w:hAnsi="Times New Roman" w:cs="Times New Roman"/>
                <w:szCs w:val="21"/>
              </w:rPr>
              <w:t xml:space="preserve"> was held in November to December, 2012 in cooperation with a consortium etc.</w:t>
            </w:r>
          </w:p>
          <w:p w:rsidR="0056368A" w:rsidRPr="00163219" w:rsidRDefault="0056368A" w:rsidP="0056368A">
            <w:pPr>
              <w:rPr>
                <w:rFonts w:ascii="Times New Roman" w:eastAsiaTheme="majorEastAsia" w:hAnsi="Times New Roman" w:cs="Times New Roman"/>
                <w:szCs w:val="21"/>
              </w:rPr>
            </w:pP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Aomori image contents and promotion</w:t>
            </w:r>
          </w:p>
        </w:tc>
        <w:tc>
          <w:tcPr>
            <w:tcW w:w="6326" w:type="dxa"/>
          </w:tcPr>
          <w:p w:rsidR="0056368A" w:rsidRPr="00163219" w:rsidRDefault="009323D1" w:rsidP="00163219">
            <w:pPr>
              <w:rPr>
                <w:rFonts w:ascii="Times New Roman" w:hAnsi="Times New Roman" w:cs="Times New Roman"/>
                <w:szCs w:val="21"/>
              </w:rPr>
            </w:pPr>
            <w:r w:rsidRPr="00163219">
              <w:rPr>
                <w:rFonts w:ascii="Times New Roman" w:hAnsi="Times New Roman" w:cs="Times New Roman"/>
                <w:szCs w:val="21"/>
              </w:rPr>
              <w:t>The photos and images taken by staff of prefectures for sigh</w:t>
            </w:r>
            <w:r w:rsidR="00163219">
              <w:rPr>
                <w:rFonts w:ascii="Times New Roman" w:hAnsi="Times New Roman" w:cs="Times New Roman" w:hint="eastAsia"/>
                <w:szCs w:val="21"/>
              </w:rPr>
              <w:t>t</w:t>
            </w:r>
            <w:r w:rsidRPr="00163219">
              <w:rPr>
                <w:rFonts w:ascii="Times New Roman" w:hAnsi="Times New Roman" w:cs="Times New Roman"/>
                <w:szCs w:val="21"/>
              </w:rPr>
              <w:t xml:space="preserve">seeing promotion are released on YouTube etc. It aims at wider utilization by </w:t>
            </w:r>
            <w:r w:rsidRPr="00163219">
              <w:rPr>
                <w:rFonts w:ascii="Times New Roman" w:hAnsi="Times New Roman" w:cs="Times New Roman"/>
                <w:szCs w:val="21"/>
              </w:rPr>
              <w:lastRenderedPageBreak/>
              <w:t>creating original use policy which is possible for secondary use.</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lastRenderedPageBreak/>
              <w:t>LOD Challenge</w:t>
            </w:r>
          </w:p>
        </w:tc>
        <w:tc>
          <w:tcPr>
            <w:tcW w:w="6326" w:type="dxa"/>
          </w:tcPr>
          <w:p w:rsidR="00E13FB2" w:rsidRPr="00163219" w:rsidRDefault="00E13FB2" w:rsidP="00E13FB2">
            <w:pPr>
              <w:rPr>
                <w:rFonts w:ascii="Times New Roman" w:hAnsi="Times New Roman" w:cs="Times New Roman"/>
                <w:szCs w:val="21"/>
              </w:rPr>
            </w:pPr>
            <w:r w:rsidRPr="00163219">
              <w:rPr>
                <w:rFonts w:ascii="Times New Roman" w:hAnsi="Times New Roman" w:cs="Times New Roman"/>
                <w:szCs w:val="21"/>
              </w:rPr>
              <w:t>This is the 2</w:t>
            </w:r>
            <w:r w:rsidRPr="00163219">
              <w:rPr>
                <w:rFonts w:ascii="Times New Roman" w:hAnsi="Times New Roman" w:cs="Times New Roman"/>
                <w:szCs w:val="21"/>
                <w:vertAlign w:val="superscript"/>
              </w:rPr>
              <w:t>nd</w:t>
            </w:r>
            <w:r w:rsidRPr="00163219">
              <w:rPr>
                <w:rFonts w:ascii="Times New Roman" w:hAnsi="Times New Roman" w:cs="Times New Roman"/>
                <w:szCs w:val="21"/>
              </w:rPr>
              <w:t xml:space="preserve"> round of holdings following 2011. </w:t>
            </w:r>
          </w:p>
          <w:p w:rsidR="0056368A" w:rsidRPr="00163219" w:rsidRDefault="00E13FB2" w:rsidP="0056368A">
            <w:pPr>
              <w:rPr>
                <w:rFonts w:ascii="Times New Roman" w:hAnsi="Times New Roman" w:cs="Times New Roman"/>
                <w:szCs w:val="21"/>
              </w:rPr>
            </w:pPr>
            <w:r w:rsidRPr="00163219">
              <w:rPr>
                <w:rFonts w:ascii="Times New Roman" w:hAnsi="Times New Roman" w:cs="Times New Roman"/>
                <w:szCs w:val="21"/>
              </w:rPr>
              <w:t xml:space="preserve">There are 205 applications for 4 sections which are a dataset section, an idea section, an application section and a visualization section. The award ceremony is scheduled on March 7. </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Data catalogue site using CKAN</w:t>
            </w:r>
          </w:p>
        </w:tc>
        <w:tc>
          <w:tcPr>
            <w:tcW w:w="6326" w:type="dxa"/>
          </w:tcPr>
          <w:p w:rsidR="0056368A" w:rsidRPr="00163219" w:rsidRDefault="003F7E1D" w:rsidP="0056368A">
            <w:pPr>
              <w:rPr>
                <w:rFonts w:ascii="Times New Roman" w:hAnsi="Times New Roman" w:cs="Times New Roman"/>
                <w:szCs w:val="21"/>
              </w:rPr>
            </w:pPr>
            <w:r w:rsidRPr="00163219">
              <w:rPr>
                <w:rFonts w:ascii="Times New Roman" w:hAnsi="Times New Roman" w:cs="Times New Roman"/>
                <w:szCs w:val="21"/>
              </w:rPr>
              <w:t>The site which summarizes Japanese data catalog is built using CKAN (http://ckan.org) which is data portal software. Now it is managed by a volunteer’s community. The dataset of 125 is published as of January 31, 2013 mainly holding the data of municipal corporation which is promoting the open government.</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Activities of Yokohama Open Data Solution Development Committee.</w:t>
            </w:r>
          </w:p>
        </w:tc>
        <w:tc>
          <w:tcPr>
            <w:tcW w:w="6326" w:type="dxa"/>
          </w:tcPr>
          <w:p w:rsidR="0056368A" w:rsidRPr="00163219" w:rsidRDefault="00F12397" w:rsidP="00163219">
            <w:pPr>
              <w:rPr>
                <w:rFonts w:ascii="Times New Roman" w:eastAsia="ＭＳ Ｐゴシック" w:hAnsi="Times New Roman" w:cs="Times New Roman"/>
                <w:color w:val="333333"/>
                <w:kern w:val="0"/>
                <w:szCs w:val="21"/>
              </w:rPr>
            </w:pPr>
            <w:r w:rsidRPr="00163219">
              <w:rPr>
                <w:rFonts w:ascii="Times New Roman" w:eastAsia="ＭＳ Ｐゴシック" w:hAnsi="Times New Roman" w:cs="Times New Roman"/>
                <w:color w:val="333333"/>
                <w:kern w:val="0"/>
                <w:szCs w:val="21"/>
              </w:rPr>
              <w:t>It is establi</w:t>
            </w:r>
            <w:r w:rsidR="00163219">
              <w:rPr>
                <w:rFonts w:ascii="Times New Roman" w:eastAsia="ＭＳ Ｐゴシック" w:hAnsi="Times New Roman" w:cs="Times New Roman"/>
                <w:color w:val="333333"/>
                <w:kern w:val="0"/>
                <w:szCs w:val="21"/>
              </w:rPr>
              <w:t xml:space="preserve">shed for a purpose of sending </w:t>
            </w:r>
            <w:proofErr w:type="gramStart"/>
            <w:r w:rsidR="00163219">
              <w:rPr>
                <w:rFonts w:ascii="Times New Roman" w:eastAsia="ＭＳ Ｐゴシック" w:hAnsi="Times New Roman" w:cs="Times New Roman"/>
                <w:color w:val="333333"/>
                <w:kern w:val="0"/>
                <w:szCs w:val="21"/>
              </w:rPr>
              <w:t>a</w:t>
            </w:r>
            <w:proofErr w:type="gramEnd"/>
            <w:r w:rsidR="00163219">
              <w:rPr>
                <w:rFonts w:ascii="Times New Roman" w:eastAsia="ＭＳ Ｐゴシック" w:hAnsi="Times New Roman" w:cs="Times New Roman" w:hint="eastAsia"/>
                <w:color w:val="333333"/>
                <w:kern w:val="0"/>
                <w:szCs w:val="21"/>
              </w:rPr>
              <w:t xml:space="preserve"> </w:t>
            </w:r>
            <w:r w:rsidRPr="00163219">
              <w:rPr>
                <w:rFonts w:ascii="Times New Roman" w:eastAsia="ＭＳ Ｐゴシック" w:hAnsi="Times New Roman" w:cs="Times New Roman"/>
                <w:color w:val="333333"/>
                <w:kern w:val="0"/>
                <w:szCs w:val="21"/>
              </w:rPr>
              <w:t xml:space="preserve">image of </w:t>
            </w:r>
            <w:r w:rsidR="00163219">
              <w:rPr>
                <w:rFonts w:ascii="Times New Roman" w:eastAsia="ＭＳ Ｐゴシック" w:hAnsi="Times New Roman" w:cs="Times New Roman" w:hint="eastAsia"/>
                <w:color w:val="333333"/>
                <w:kern w:val="0"/>
                <w:szCs w:val="21"/>
              </w:rPr>
              <w:t xml:space="preserve">new city </w:t>
            </w:r>
            <w:r w:rsidR="00163219">
              <w:rPr>
                <w:rFonts w:ascii="Times New Roman" w:eastAsia="ＭＳ Ｐゴシック" w:hAnsi="Times New Roman" w:cs="Times New Roman"/>
                <w:color w:val="333333"/>
                <w:kern w:val="0"/>
                <w:szCs w:val="21"/>
              </w:rPr>
              <w:t>grow</w:t>
            </w:r>
            <w:r w:rsidR="00163219">
              <w:rPr>
                <w:rFonts w:ascii="Times New Roman" w:eastAsia="ＭＳ Ｐゴシック" w:hAnsi="Times New Roman" w:cs="Times New Roman" w:hint="eastAsia"/>
                <w:color w:val="333333"/>
                <w:kern w:val="0"/>
                <w:szCs w:val="21"/>
              </w:rPr>
              <w:t xml:space="preserve">n </w:t>
            </w:r>
            <w:r w:rsidR="00163219">
              <w:rPr>
                <w:rFonts w:ascii="Times New Roman" w:eastAsia="ＭＳ Ｐゴシック" w:hAnsi="Times New Roman" w:cs="Times New Roman"/>
                <w:color w:val="333333"/>
                <w:kern w:val="0"/>
                <w:szCs w:val="21"/>
              </w:rPr>
              <w:t>and develop</w:t>
            </w:r>
            <w:r w:rsidR="00163219">
              <w:rPr>
                <w:rFonts w:ascii="Times New Roman" w:eastAsia="ＭＳ Ｐゴシック" w:hAnsi="Times New Roman" w:cs="Times New Roman" w:hint="eastAsia"/>
                <w:color w:val="333333"/>
                <w:kern w:val="0"/>
                <w:szCs w:val="21"/>
              </w:rPr>
              <w:t>ed</w:t>
            </w:r>
            <w:r w:rsidRPr="00163219">
              <w:rPr>
                <w:rFonts w:ascii="Times New Roman" w:eastAsia="ＭＳ Ｐゴシック" w:hAnsi="Times New Roman" w:cs="Times New Roman"/>
                <w:color w:val="333333"/>
                <w:kern w:val="0"/>
                <w:szCs w:val="21"/>
              </w:rPr>
              <w:t xml:space="preserve"> by the open data toward the world from Yokohama. It actively operates to organize the </w:t>
            </w:r>
            <w:proofErr w:type="spellStart"/>
            <w:r w:rsidR="004D6D45">
              <w:rPr>
                <w:rFonts w:ascii="Times New Roman" w:cs="Times New Roman" w:hint="eastAsia"/>
                <w:szCs w:val="21"/>
              </w:rPr>
              <w:t>Ideathon</w:t>
            </w:r>
            <w:proofErr w:type="spellEnd"/>
            <w:r w:rsidR="004D6D45">
              <w:rPr>
                <w:rFonts w:ascii="Times New Roman" w:cs="Times New Roman" w:hint="eastAsia"/>
                <w:szCs w:val="21"/>
              </w:rPr>
              <w:t>/</w:t>
            </w:r>
            <w:proofErr w:type="spellStart"/>
            <w:r w:rsidR="004D6D45">
              <w:rPr>
                <w:rFonts w:ascii="Times New Roman" w:cs="Times New Roman" w:hint="eastAsia"/>
                <w:szCs w:val="21"/>
              </w:rPr>
              <w:t>Hakcathon</w:t>
            </w:r>
            <w:proofErr w:type="spellEnd"/>
            <w:r w:rsidRPr="00163219">
              <w:rPr>
                <w:rFonts w:ascii="Times New Roman" w:eastAsia="ＭＳ Ｐゴシック" w:hAnsi="Times New Roman" w:cs="Times New Roman"/>
                <w:color w:val="333333"/>
                <w:kern w:val="0"/>
                <w:szCs w:val="21"/>
              </w:rPr>
              <w:t xml:space="preserve"> and transmit information.</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Great East Japan Earthquake archive and 3 more</w:t>
            </w:r>
          </w:p>
        </w:tc>
        <w:tc>
          <w:tcPr>
            <w:tcW w:w="6326" w:type="dxa"/>
          </w:tcPr>
          <w:p w:rsidR="00E063E9" w:rsidRPr="00163219" w:rsidRDefault="00E063E9" w:rsidP="00E063E9">
            <w:pPr>
              <w:rPr>
                <w:rFonts w:ascii="Times New Roman" w:eastAsia="ＭＳ Ｐゴシック" w:hAnsi="Times New Roman" w:cs="Times New Roman"/>
                <w:color w:val="333333"/>
                <w:kern w:val="0"/>
                <w:szCs w:val="21"/>
              </w:rPr>
            </w:pPr>
            <w:r w:rsidRPr="00163219">
              <w:rPr>
                <w:rFonts w:ascii="Times New Roman" w:eastAsia="ＭＳ Ｐゴシック" w:hAnsi="Times New Roman" w:cs="Times New Roman"/>
                <w:color w:val="333333"/>
                <w:kern w:val="0"/>
                <w:szCs w:val="21"/>
              </w:rPr>
              <w:t xml:space="preserve">It is a multidimensional digital archive to send the fact of disaster by visualizing the damage situation of the earthquake. The photo of disaster area, </w:t>
            </w:r>
            <w:r w:rsidRPr="00163219">
              <w:rPr>
                <w:rFonts w:ascii="Times New Roman" w:hAnsi="Times New Roman" w:cs="Times New Roman"/>
                <w:color w:val="000000"/>
                <w:szCs w:val="21"/>
                <w:shd w:val="clear" w:color="auto" w:fill="FFFFFF"/>
              </w:rPr>
              <w:t xml:space="preserve">panoramic images, testimony of victims, TV reports and </w:t>
            </w:r>
            <w:hyperlink r:id="rId9" w:tooltip="Tweetの意味" w:history="1">
              <w:r w:rsidRPr="00163219">
                <w:rPr>
                  <w:rStyle w:val="a3"/>
                  <w:rFonts w:ascii="Times New Roman" w:hAnsi="Times New Roman" w:cs="Times New Roman"/>
                  <w:bCs/>
                  <w:color w:val="000000"/>
                  <w:szCs w:val="21"/>
                  <w:shd w:val="clear" w:color="auto" w:fill="FBFBF0"/>
                </w:rPr>
                <w:t>Tweet</w:t>
              </w:r>
            </w:hyperlink>
            <w:r w:rsidRPr="00163219">
              <w:rPr>
                <w:rStyle w:val="apple-converted-space"/>
                <w:rFonts w:ascii="Times New Roman" w:hAnsi="Times New Roman" w:cs="Times New Roman"/>
                <w:bCs/>
                <w:color w:val="000000"/>
                <w:szCs w:val="21"/>
                <w:shd w:val="clear" w:color="auto" w:fill="FBFBF0"/>
              </w:rPr>
              <w:t> </w:t>
            </w:r>
            <w:r w:rsidRPr="00163219">
              <w:rPr>
                <w:rFonts w:ascii="Times New Roman" w:hAnsi="Times New Roman" w:cs="Times New Roman"/>
                <w:bCs/>
                <w:color w:val="000000"/>
                <w:szCs w:val="21"/>
                <w:shd w:val="clear" w:color="auto" w:fill="FBFBF0"/>
              </w:rPr>
              <w:t>with the</w:t>
            </w:r>
            <w:r w:rsidRPr="00163219">
              <w:rPr>
                <w:rStyle w:val="apple-converted-space"/>
                <w:rFonts w:ascii="Times New Roman" w:hAnsi="Times New Roman" w:cs="Times New Roman"/>
                <w:bCs/>
                <w:color w:val="000000"/>
                <w:szCs w:val="21"/>
                <w:shd w:val="clear" w:color="auto" w:fill="FBFBF0"/>
              </w:rPr>
              <w:t> </w:t>
            </w:r>
            <w:proofErr w:type="spellStart"/>
            <w:r w:rsidR="00D2405A" w:rsidRPr="00163219">
              <w:rPr>
                <w:rFonts w:ascii="Times New Roman" w:hAnsi="Times New Roman" w:cs="Times New Roman"/>
                <w:szCs w:val="21"/>
              </w:rPr>
              <w:fldChar w:fldCharType="begin"/>
            </w:r>
            <w:r w:rsidRPr="00163219">
              <w:rPr>
                <w:rFonts w:ascii="Times New Roman" w:hAnsi="Times New Roman" w:cs="Times New Roman"/>
                <w:szCs w:val="21"/>
              </w:rPr>
              <w:instrText xml:space="preserve"> HYPERLINK "http://ejje.weblio.jp/content/geotag" \o "geotag</w:instrText>
            </w:r>
            <w:r w:rsidRPr="00163219">
              <w:rPr>
                <w:rFonts w:ascii="Times New Roman" w:hAnsi="Times New Roman" w:cs="Times New Roman"/>
                <w:szCs w:val="21"/>
              </w:rPr>
              <w:instrText>の意味</w:instrText>
            </w:r>
            <w:r w:rsidRPr="00163219">
              <w:rPr>
                <w:rFonts w:ascii="Times New Roman" w:hAnsi="Times New Roman" w:cs="Times New Roman"/>
                <w:szCs w:val="21"/>
              </w:rPr>
              <w:instrText xml:space="preserve">" </w:instrText>
            </w:r>
            <w:r w:rsidR="00D2405A" w:rsidRPr="00163219">
              <w:rPr>
                <w:rFonts w:ascii="Times New Roman" w:hAnsi="Times New Roman" w:cs="Times New Roman"/>
                <w:szCs w:val="21"/>
              </w:rPr>
              <w:fldChar w:fldCharType="separate"/>
            </w:r>
            <w:r w:rsidRPr="00163219">
              <w:rPr>
                <w:rStyle w:val="a3"/>
                <w:rFonts w:ascii="Times New Roman" w:hAnsi="Times New Roman" w:cs="Times New Roman"/>
                <w:bCs/>
                <w:color w:val="000000"/>
                <w:szCs w:val="21"/>
                <w:shd w:val="clear" w:color="auto" w:fill="FBFBF0"/>
              </w:rPr>
              <w:t>geotag</w:t>
            </w:r>
            <w:proofErr w:type="spellEnd"/>
            <w:r w:rsidR="00D2405A" w:rsidRPr="00163219">
              <w:rPr>
                <w:rFonts w:ascii="Times New Roman" w:hAnsi="Times New Roman" w:cs="Times New Roman"/>
                <w:szCs w:val="21"/>
              </w:rPr>
              <w:fldChar w:fldCharType="end"/>
            </w:r>
            <w:r w:rsidRPr="00163219">
              <w:rPr>
                <w:rFonts w:ascii="Times New Roman" w:hAnsi="Times New Roman" w:cs="Times New Roman"/>
                <w:szCs w:val="21"/>
              </w:rPr>
              <w:t xml:space="preserve"> </w:t>
            </w:r>
            <w:r w:rsidRPr="00163219">
              <w:rPr>
                <w:rFonts w:ascii="Times New Roman" w:eastAsia="ＭＳ Ｐゴシック" w:hAnsi="Times New Roman" w:cs="Times New Roman"/>
                <w:color w:val="333333"/>
                <w:kern w:val="0"/>
                <w:szCs w:val="21"/>
              </w:rPr>
              <w:t>which existed individually are unified and then put it on the three dimensional geographical feature of Google Earth.</w:t>
            </w:r>
          </w:p>
          <w:p w:rsidR="0056368A" w:rsidRPr="00163219" w:rsidRDefault="00E063E9" w:rsidP="0056368A">
            <w:pPr>
              <w:rPr>
                <w:rFonts w:ascii="Times New Roman" w:hAnsi="Times New Roman" w:cs="Times New Roman"/>
                <w:szCs w:val="21"/>
              </w:rPr>
            </w:pPr>
            <w:r w:rsidRPr="00163219">
              <w:rPr>
                <w:rFonts w:ascii="Times New Roman" w:hAnsi="Times New Roman" w:cs="Times New Roman"/>
                <w:szCs w:val="21"/>
              </w:rPr>
              <w:t>So that it can have bird’s eye view. Furthermore it is possible to see the materials along the time course after the occurrence of the earthquake since it has a time slider function. The application which can see the data with AR view of iPhone is also released.</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t>Electrical/Japan</w:t>
            </w:r>
          </w:p>
        </w:tc>
        <w:tc>
          <w:tcPr>
            <w:tcW w:w="6326" w:type="dxa"/>
          </w:tcPr>
          <w:p w:rsidR="0056368A" w:rsidRPr="00163219" w:rsidRDefault="00AF4AE6" w:rsidP="00EF3FBA">
            <w:pPr>
              <w:rPr>
                <w:rFonts w:ascii="Times New Roman" w:hAnsi="Times New Roman" w:cs="Times New Roman"/>
                <w:szCs w:val="21"/>
              </w:rPr>
            </w:pPr>
            <w:r w:rsidRPr="00163219">
              <w:rPr>
                <w:rFonts w:ascii="Times New Roman" w:hAnsi="Times New Roman" w:cs="Times New Roman"/>
                <w:szCs w:val="21"/>
              </w:rPr>
              <w:t>This is the site of collection of electricity data and visualization to understand the electricity circumstances after the East Japan great earthquake disaster of Japan. As the data about electricity supply, it conducts own researches on positions and the outputs of the power station</w:t>
            </w:r>
            <w:r w:rsidR="00EF3FBA">
              <w:rPr>
                <w:rFonts w:ascii="Times New Roman" w:hAnsi="Times New Roman" w:cs="Times New Roman" w:hint="eastAsia"/>
                <w:szCs w:val="21"/>
              </w:rPr>
              <w:t>s</w:t>
            </w:r>
            <w:r w:rsidRPr="00163219">
              <w:rPr>
                <w:rFonts w:ascii="Times New Roman" w:hAnsi="Times New Roman" w:cs="Times New Roman"/>
                <w:szCs w:val="21"/>
              </w:rPr>
              <w:t xml:space="preserve"> of approximately 3,300 places of all over Japan with compiling </w:t>
            </w:r>
            <w:r w:rsidR="00EF3FBA">
              <w:rPr>
                <w:rFonts w:ascii="Times New Roman" w:hAnsi="Times New Roman" w:cs="Times New Roman" w:hint="eastAsia"/>
                <w:szCs w:val="21"/>
              </w:rPr>
              <w:t>them</w:t>
            </w:r>
            <w:r w:rsidRPr="00163219">
              <w:rPr>
                <w:rFonts w:ascii="Times New Roman" w:hAnsi="Times New Roman" w:cs="Times New Roman"/>
                <w:szCs w:val="21"/>
              </w:rPr>
              <w:t xml:space="preserve"> into a database and </w:t>
            </w:r>
            <w:r w:rsidR="00EF3FBA">
              <w:rPr>
                <w:rFonts w:ascii="Times New Roman" w:hAnsi="Times New Roman" w:cs="Times New Roman" w:hint="eastAsia"/>
                <w:szCs w:val="21"/>
              </w:rPr>
              <w:t xml:space="preserve">uses by </w:t>
            </w:r>
            <w:r w:rsidR="00EF3FBA">
              <w:rPr>
                <w:rFonts w:ascii="Times New Roman" w:hAnsi="Times New Roman" w:cs="Times New Roman"/>
                <w:szCs w:val="21"/>
              </w:rPr>
              <w:t>archiv</w:t>
            </w:r>
            <w:r w:rsidR="00EF3FBA">
              <w:rPr>
                <w:rFonts w:ascii="Times New Roman" w:hAnsi="Times New Roman" w:cs="Times New Roman" w:hint="eastAsia"/>
                <w:szCs w:val="21"/>
              </w:rPr>
              <w:t>ing</w:t>
            </w:r>
            <w:r w:rsidRPr="00163219">
              <w:rPr>
                <w:rFonts w:ascii="Times New Roman" w:hAnsi="Times New Roman" w:cs="Times New Roman"/>
                <w:szCs w:val="21"/>
              </w:rPr>
              <w:t xml:space="preserve"> power supply data in the real time that each electric power company provides. On the other hand, for data of demand of electricity, by visualizing the satellite observation data for nightlight as the data which symbolizes electricity consumption of the Japan, comparison with distribution of the power stations which symbolizes power supply became possible. In addition, the weather data (AMEDAS temperature and the daylight hours) which relates to </w:t>
            </w:r>
            <w:r w:rsidRPr="00163219">
              <w:rPr>
                <w:rFonts w:ascii="Times New Roman" w:hAnsi="Times New Roman" w:cs="Times New Roman"/>
                <w:szCs w:val="21"/>
              </w:rPr>
              <w:lastRenderedPageBreak/>
              <w:t>electricity demand can be used associating with electricity data.  Furthermore, it analyzes the government figures data which is released by the Ministry of Economy, Trade and Industry Agency for Natural Resource and Energy and Ministry of Finance and visualize</w:t>
            </w:r>
            <w:r w:rsidR="00EF3FBA">
              <w:rPr>
                <w:rFonts w:ascii="Times New Roman" w:hAnsi="Times New Roman" w:cs="Times New Roman" w:hint="eastAsia"/>
                <w:szCs w:val="21"/>
              </w:rPr>
              <w:t>s</w:t>
            </w:r>
            <w:r w:rsidRPr="00163219">
              <w:rPr>
                <w:rFonts w:ascii="Times New Roman" w:hAnsi="Times New Roman" w:cs="Times New Roman"/>
                <w:szCs w:val="21"/>
              </w:rPr>
              <w:t xml:space="preserve"> it in the form such as graphs. History of Japanese electricity circu</w:t>
            </w:r>
            <w:bookmarkStart w:id="0" w:name="_GoBack"/>
            <w:bookmarkEnd w:id="0"/>
            <w:r w:rsidRPr="00163219">
              <w:rPr>
                <w:rFonts w:ascii="Times New Roman" w:hAnsi="Times New Roman" w:cs="Times New Roman"/>
                <w:szCs w:val="21"/>
              </w:rPr>
              <w:t xml:space="preserve">mstances is expressed in the animation of the power station establishment by utilizing a methodology of the data journalism </w:t>
            </w:r>
            <w:r w:rsidR="00EF3FBA">
              <w:rPr>
                <w:rFonts w:ascii="Times New Roman" w:hAnsi="Times New Roman" w:cs="Times New Roman" w:hint="eastAsia"/>
                <w:szCs w:val="21"/>
              </w:rPr>
              <w:t>for story making</w:t>
            </w:r>
            <w:r w:rsidRPr="00163219">
              <w:rPr>
                <w:rFonts w:ascii="Times New Roman" w:hAnsi="Times New Roman" w:cs="Times New Roman"/>
                <w:szCs w:val="21"/>
              </w:rPr>
              <w:t xml:space="preserve"> centering the data. In addition, it attempted to understand the meaning of power interchange data.</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r w:rsidRPr="00163219">
              <w:rPr>
                <w:rFonts w:ascii="Times New Roman" w:eastAsiaTheme="majorEastAsia" w:hAnsi="Times New Roman" w:cs="Times New Roman"/>
                <w:szCs w:val="21"/>
              </w:rPr>
              <w:lastRenderedPageBreak/>
              <w:t xml:space="preserve">Approach in </w:t>
            </w:r>
            <w:proofErr w:type="spellStart"/>
            <w:r w:rsidRPr="00163219">
              <w:rPr>
                <w:rFonts w:ascii="Times New Roman" w:eastAsiaTheme="majorEastAsia" w:hAnsi="Times New Roman" w:cs="Times New Roman"/>
                <w:szCs w:val="21"/>
              </w:rPr>
              <w:t>Nagareyama</w:t>
            </w:r>
            <w:proofErr w:type="spellEnd"/>
            <w:r w:rsidRPr="00163219">
              <w:rPr>
                <w:rFonts w:ascii="Times New Roman" w:eastAsiaTheme="majorEastAsia" w:hAnsi="Times New Roman" w:cs="Times New Roman"/>
                <w:szCs w:val="21"/>
              </w:rPr>
              <w:t xml:space="preserve"> city and </w:t>
            </w:r>
            <w:proofErr w:type="spellStart"/>
            <w:r w:rsidRPr="00163219">
              <w:rPr>
                <w:rFonts w:ascii="Times New Roman" w:eastAsiaTheme="majorEastAsia" w:hAnsi="Times New Roman" w:cs="Times New Roman"/>
                <w:szCs w:val="21"/>
              </w:rPr>
              <w:t>Nagareyama</w:t>
            </w:r>
            <w:proofErr w:type="spellEnd"/>
            <w:r w:rsidRPr="00163219">
              <w:rPr>
                <w:rFonts w:ascii="Times New Roman" w:eastAsiaTheme="majorEastAsia" w:hAnsi="Times New Roman" w:cs="Times New Roman"/>
                <w:szCs w:val="21"/>
              </w:rPr>
              <w:t xml:space="preserve"> municipal assembly</w:t>
            </w:r>
            <w:r w:rsidR="0056368A" w:rsidRPr="00163219">
              <w:rPr>
                <w:rFonts w:ascii="Times New Roman" w:eastAsia="ＭＳ Ｐゴシック" w:hAnsi="Verdana" w:cs="Times New Roman"/>
                <w:kern w:val="0"/>
                <w:szCs w:val="21"/>
              </w:rPr>
              <w:t xml:space="preserve">　</w:t>
            </w:r>
          </w:p>
        </w:tc>
        <w:tc>
          <w:tcPr>
            <w:tcW w:w="6326" w:type="dxa"/>
          </w:tcPr>
          <w:p w:rsidR="0056368A" w:rsidRPr="00163219" w:rsidRDefault="001838C4" w:rsidP="0056368A">
            <w:pPr>
              <w:rPr>
                <w:rFonts w:ascii="Times New Roman" w:hAnsi="Times New Roman" w:cs="Times New Roman"/>
                <w:szCs w:val="21"/>
              </w:rPr>
            </w:pPr>
            <w:r w:rsidRPr="00163219">
              <w:rPr>
                <w:rFonts w:ascii="Times New Roman" w:hAnsi="Times New Roman" w:cs="Times New Roman"/>
                <w:szCs w:val="21"/>
              </w:rPr>
              <w:t>Open data is taken into the both sites of city and municipal assembly. Basic information of assembly members and a regular meeting deliberation result</w:t>
            </w:r>
            <w:r w:rsidR="00EF3FBA">
              <w:rPr>
                <w:rFonts w:ascii="Times New Roman" w:hAnsi="Times New Roman" w:cs="Times New Roman" w:hint="eastAsia"/>
                <w:szCs w:val="21"/>
              </w:rPr>
              <w:t>s</w:t>
            </w:r>
            <w:r w:rsidRPr="00163219">
              <w:rPr>
                <w:rFonts w:ascii="Times New Roman" w:hAnsi="Times New Roman" w:cs="Times New Roman"/>
                <w:szCs w:val="21"/>
              </w:rPr>
              <w:t xml:space="preserve"> is released in csv form in the site of the municipal assembly.</w:t>
            </w:r>
          </w:p>
        </w:tc>
      </w:tr>
      <w:tr w:rsidR="0056368A" w:rsidRPr="00163219" w:rsidTr="0056368A">
        <w:tc>
          <w:tcPr>
            <w:tcW w:w="2376" w:type="dxa"/>
            <w:vAlign w:val="center"/>
          </w:tcPr>
          <w:p w:rsidR="0056368A" w:rsidRPr="00163219" w:rsidRDefault="003A6069" w:rsidP="0056368A">
            <w:pPr>
              <w:jc w:val="center"/>
              <w:rPr>
                <w:rFonts w:ascii="Times New Roman" w:eastAsiaTheme="majorEastAsia" w:hAnsi="Times New Roman" w:cs="Times New Roman"/>
                <w:szCs w:val="21"/>
              </w:rPr>
            </w:pPr>
            <w:proofErr w:type="spellStart"/>
            <w:r w:rsidRPr="00163219">
              <w:rPr>
                <w:rFonts w:ascii="Times New Roman" w:eastAsiaTheme="majorEastAsia" w:hAnsi="Times New Roman" w:cs="Times New Roman"/>
                <w:szCs w:val="21"/>
              </w:rPr>
              <w:t>CyberMiyashiro</w:t>
            </w:r>
            <w:proofErr w:type="spellEnd"/>
          </w:p>
        </w:tc>
        <w:tc>
          <w:tcPr>
            <w:tcW w:w="6326" w:type="dxa"/>
          </w:tcPr>
          <w:p w:rsidR="0056368A" w:rsidRPr="00163219" w:rsidRDefault="00B9530C" w:rsidP="0056368A">
            <w:pPr>
              <w:rPr>
                <w:rFonts w:ascii="Times New Roman" w:hAnsi="Times New Roman" w:cs="Times New Roman"/>
                <w:szCs w:val="21"/>
              </w:rPr>
            </w:pPr>
            <w:r w:rsidRPr="00163219">
              <w:rPr>
                <w:rFonts w:ascii="Times New Roman" w:hAnsi="Times New Roman" w:cs="Times New Roman"/>
                <w:szCs w:val="21"/>
              </w:rPr>
              <w:t>It has been releasing the various data on a homepage before the promotion of open data activity.</w:t>
            </w:r>
          </w:p>
        </w:tc>
      </w:tr>
    </w:tbl>
    <w:p w:rsidR="0056368A" w:rsidRPr="00163219" w:rsidRDefault="0056368A" w:rsidP="00331D9E">
      <w:pPr>
        <w:rPr>
          <w:rFonts w:asciiTheme="majorEastAsia" w:eastAsiaTheme="majorEastAsia" w:hAnsiTheme="majorEastAsia"/>
          <w:szCs w:val="21"/>
        </w:rPr>
      </w:pPr>
    </w:p>
    <w:sectPr w:rsidR="0056368A" w:rsidRPr="00163219" w:rsidSect="00E353AF">
      <w:head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1F" w:rsidRDefault="001E061F" w:rsidP="00BB7457">
      <w:r>
        <w:separator/>
      </w:r>
    </w:p>
  </w:endnote>
  <w:endnote w:type="continuationSeparator" w:id="0">
    <w:p w:rsidR="001E061F" w:rsidRDefault="001E061F" w:rsidP="00BB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1F" w:rsidRDefault="001E061F" w:rsidP="00BB7457">
      <w:r>
        <w:separator/>
      </w:r>
    </w:p>
  </w:footnote>
  <w:footnote w:type="continuationSeparator" w:id="0">
    <w:p w:rsidR="001E061F" w:rsidRDefault="001E061F" w:rsidP="00BB7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C" w:rsidRPr="00BB7457" w:rsidRDefault="00373273" w:rsidP="00BB7457">
    <w:pPr>
      <w:pStyle w:val="a5"/>
      <w:jc w:val="right"/>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Material</w:t>
    </w:r>
    <w:r w:rsidR="0040126E">
      <w:rPr>
        <w:rFonts w:asciiTheme="majorEastAsia" w:eastAsiaTheme="majorEastAsia" w:hAnsiTheme="majorEastAsia" w:hint="eastAsia"/>
        <w:sz w:val="24"/>
        <w:bdr w:val="single" w:sz="4" w:space="0" w:color="auto"/>
      </w:rPr>
      <w:t xml:space="preserve">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76295"/>
    <w:multiLevelType w:val="hybridMultilevel"/>
    <w:tmpl w:val="93DAAE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C3"/>
    <w:rsid w:val="000C2F44"/>
    <w:rsid w:val="00114434"/>
    <w:rsid w:val="00163219"/>
    <w:rsid w:val="001838C4"/>
    <w:rsid w:val="001E061F"/>
    <w:rsid w:val="002F6531"/>
    <w:rsid w:val="00331D9E"/>
    <w:rsid w:val="00371905"/>
    <w:rsid w:val="00373273"/>
    <w:rsid w:val="003A6069"/>
    <w:rsid w:val="003D2C30"/>
    <w:rsid w:val="003F7E1D"/>
    <w:rsid w:val="0040126E"/>
    <w:rsid w:val="004915DD"/>
    <w:rsid w:val="004A7246"/>
    <w:rsid w:val="004D6D45"/>
    <w:rsid w:val="005368EC"/>
    <w:rsid w:val="00553D19"/>
    <w:rsid w:val="005579ED"/>
    <w:rsid w:val="0056368A"/>
    <w:rsid w:val="00577AD7"/>
    <w:rsid w:val="00743D68"/>
    <w:rsid w:val="007E123E"/>
    <w:rsid w:val="007F7463"/>
    <w:rsid w:val="00811262"/>
    <w:rsid w:val="008376CD"/>
    <w:rsid w:val="0087183C"/>
    <w:rsid w:val="009323D1"/>
    <w:rsid w:val="00A02512"/>
    <w:rsid w:val="00A048E1"/>
    <w:rsid w:val="00A46E66"/>
    <w:rsid w:val="00A53AA6"/>
    <w:rsid w:val="00A90765"/>
    <w:rsid w:val="00A972C9"/>
    <w:rsid w:val="00AF4AE6"/>
    <w:rsid w:val="00B9530C"/>
    <w:rsid w:val="00BA367A"/>
    <w:rsid w:val="00BB7457"/>
    <w:rsid w:val="00D2405A"/>
    <w:rsid w:val="00DD1511"/>
    <w:rsid w:val="00E063E9"/>
    <w:rsid w:val="00E13FB2"/>
    <w:rsid w:val="00E353AF"/>
    <w:rsid w:val="00E71DC5"/>
    <w:rsid w:val="00EB0070"/>
    <w:rsid w:val="00ED65C3"/>
    <w:rsid w:val="00EE02B8"/>
    <w:rsid w:val="00EF3FBA"/>
    <w:rsid w:val="00F12397"/>
    <w:rsid w:val="00F45EC7"/>
    <w:rsid w:val="00F95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1D9E"/>
    <w:rPr>
      <w:strike w:val="0"/>
      <w:dstrike w:val="0"/>
      <w:color w:val="009FE3"/>
      <w:u w:val="none"/>
      <w:effect w:val="none"/>
    </w:rPr>
  </w:style>
  <w:style w:type="paragraph" w:styleId="Web">
    <w:name w:val="Normal (Web)"/>
    <w:basedOn w:val="a"/>
    <w:uiPriority w:val="99"/>
    <w:unhideWhenUsed/>
    <w:rsid w:val="00331D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563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B7457"/>
    <w:pPr>
      <w:tabs>
        <w:tab w:val="center" w:pos="4252"/>
        <w:tab w:val="right" w:pos="8504"/>
      </w:tabs>
      <w:snapToGrid w:val="0"/>
    </w:pPr>
  </w:style>
  <w:style w:type="character" w:customStyle="1" w:styleId="a6">
    <w:name w:val="ヘッダー (文字)"/>
    <w:basedOn w:val="a0"/>
    <w:link w:val="a5"/>
    <w:uiPriority w:val="99"/>
    <w:rsid w:val="00BB7457"/>
  </w:style>
  <w:style w:type="paragraph" w:styleId="a7">
    <w:name w:val="footer"/>
    <w:basedOn w:val="a"/>
    <w:link w:val="a8"/>
    <w:uiPriority w:val="99"/>
    <w:unhideWhenUsed/>
    <w:rsid w:val="00BB7457"/>
    <w:pPr>
      <w:tabs>
        <w:tab w:val="center" w:pos="4252"/>
        <w:tab w:val="right" w:pos="8504"/>
      </w:tabs>
      <w:snapToGrid w:val="0"/>
    </w:pPr>
  </w:style>
  <w:style w:type="character" w:customStyle="1" w:styleId="a8">
    <w:name w:val="フッター (文字)"/>
    <w:basedOn w:val="a0"/>
    <w:link w:val="a7"/>
    <w:uiPriority w:val="99"/>
    <w:rsid w:val="00BB7457"/>
  </w:style>
  <w:style w:type="paragraph" w:styleId="a9">
    <w:name w:val="List Paragraph"/>
    <w:basedOn w:val="a"/>
    <w:uiPriority w:val="34"/>
    <w:qFormat/>
    <w:rsid w:val="00F95046"/>
    <w:pPr>
      <w:ind w:leftChars="400" w:left="840"/>
    </w:pPr>
  </w:style>
  <w:style w:type="character" w:customStyle="1" w:styleId="apple-converted-space">
    <w:name w:val="apple-converted-space"/>
    <w:basedOn w:val="a0"/>
    <w:rsid w:val="00E06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1D9E"/>
    <w:rPr>
      <w:strike w:val="0"/>
      <w:dstrike w:val="0"/>
      <w:color w:val="009FE3"/>
      <w:u w:val="none"/>
      <w:effect w:val="none"/>
    </w:rPr>
  </w:style>
  <w:style w:type="paragraph" w:styleId="Web">
    <w:name w:val="Normal (Web)"/>
    <w:basedOn w:val="a"/>
    <w:uiPriority w:val="99"/>
    <w:unhideWhenUsed/>
    <w:rsid w:val="00331D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563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B7457"/>
    <w:pPr>
      <w:tabs>
        <w:tab w:val="center" w:pos="4252"/>
        <w:tab w:val="right" w:pos="8504"/>
      </w:tabs>
      <w:snapToGrid w:val="0"/>
    </w:pPr>
  </w:style>
  <w:style w:type="character" w:customStyle="1" w:styleId="a6">
    <w:name w:val="ヘッダー (文字)"/>
    <w:basedOn w:val="a0"/>
    <w:link w:val="a5"/>
    <w:uiPriority w:val="99"/>
    <w:rsid w:val="00BB7457"/>
  </w:style>
  <w:style w:type="paragraph" w:styleId="a7">
    <w:name w:val="footer"/>
    <w:basedOn w:val="a"/>
    <w:link w:val="a8"/>
    <w:uiPriority w:val="99"/>
    <w:unhideWhenUsed/>
    <w:rsid w:val="00BB7457"/>
    <w:pPr>
      <w:tabs>
        <w:tab w:val="center" w:pos="4252"/>
        <w:tab w:val="right" w:pos="8504"/>
      </w:tabs>
      <w:snapToGrid w:val="0"/>
    </w:pPr>
  </w:style>
  <w:style w:type="character" w:customStyle="1" w:styleId="a8">
    <w:name w:val="フッター (文字)"/>
    <w:basedOn w:val="a0"/>
    <w:link w:val="a7"/>
    <w:uiPriority w:val="99"/>
    <w:rsid w:val="00BB7457"/>
  </w:style>
  <w:style w:type="paragraph" w:styleId="a9">
    <w:name w:val="List Paragraph"/>
    <w:basedOn w:val="a"/>
    <w:uiPriority w:val="34"/>
    <w:qFormat/>
    <w:rsid w:val="00F95046"/>
    <w:pPr>
      <w:ind w:leftChars="400" w:left="840"/>
    </w:pPr>
  </w:style>
  <w:style w:type="character" w:customStyle="1" w:styleId="apple-converted-space">
    <w:name w:val="apple-converted-space"/>
    <w:basedOn w:val="a0"/>
    <w:rsid w:val="00E0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6899">
      <w:bodyDiv w:val="1"/>
      <w:marLeft w:val="0"/>
      <w:marRight w:val="0"/>
      <w:marTop w:val="0"/>
      <w:marBottom w:val="0"/>
      <w:divBdr>
        <w:top w:val="none" w:sz="0" w:space="0" w:color="auto"/>
        <w:left w:val="none" w:sz="0" w:space="0" w:color="auto"/>
        <w:bottom w:val="none" w:sz="0" w:space="0" w:color="auto"/>
        <w:right w:val="none" w:sz="0" w:space="0" w:color="auto"/>
      </w:divBdr>
      <w:divsChild>
        <w:div w:id="671570507">
          <w:marLeft w:val="0"/>
          <w:marRight w:val="0"/>
          <w:marTop w:val="0"/>
          <w:marBottom w:val="0"/>
          <w:divBdr>
            <w:top w:val="none" w:sz="0" w:space="0" w:color="auto"/>
            <w:left w:val="none" w:sz="0" w:space="0" w:color="auto"/>
            <w:bottom w:val="none" w:sz="0" w:space="0" w:color="auto"/>
            <w:right w:val="none" w:sz="0" w:space="0" w:color="auto"/>
          </w:divBdr>
          <w:divsChild>
            <w:div w:id="2096439146">
              <w:marLeft w:val="0"/>
              <w:marRight w:val="0"/>
              <w:marTop w:val="0"/>
              <w:marBottom w:val="1200"/>
              <w:divBdr>
                <w:top w:val="none" w:sz="0" w:space="0" w:color="auto"/>
                <w:left w:val="none" w:sz="0" w:space="0" w:color="auto"/>
                <w:bottom w:val="none" w:sz="0" w:space="0" w:color="auto"/>
                <w:right w:val="none" w:sz="0" w:space="0" w:color="auto"/>
              </w:divBdr>
              <w:divsChild>
                <w:div w:id="1513258870">
                  <w:marLeft w:val="0"/>
                  <w:marRight w:val="0"/>
                  <w:marTop w:val="0"/>
                  <w:marBottom w:val="0"/>
                  <w:divBdr>
                    <w:top w:val="none" w:sz="0" w:space="0" w:color="auto"/>
                    <w:left w:val="none" w:sz="0" w:space="0" w:color="auto"/>
                    <w:bottom w:val="none" w:sz="0" w:space="0" w:color="auto"/>
                    <w:right w:val="none" w:sz="0" w:space="0" w:color="auto"/>
                  </w:divBdr>
                  <w:divsChild>
                    <w:div w:id="17196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hd13.okfn.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je.weblio.jp/content/Twe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　侑子</dc:creator>
  <cp:lastModifiedBy>福島　直央</cp:lastModifiedBy>
  <cp:revision>2</cp:revision>
  <cp:lastPrinted>2014-01-19T11:56:00Z</cp:lastPrinted>
  <dcterms:created xsi:type="dcterms:W3CDTF">2014-02-07T04:15:00Z</dcterms:created>
  <dcterms:modified xsi:type="dcterms:W3CDTF">2014-02-07T04:15:00Z</dcterms:modified>
</cp:coreProperties>
</file>