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38" w:rsidRPr="00C732D5" w:rsidRDefault="00C732D5" w:rsidP="00C732D5">
      <w:pPr>
        <w:wordWrap w:val="0"/>
        <w:jc w:val="right"/>
        <w:rPr>
          <w:rFonts w:ascii="ＭＳ Ｐゴシック" w:eastAsia="ＭＳ Ｐゴシック" w:hAnsi="ＭＳ Ｐゴシック"/>
          <w:sz w:val="3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  <w:r w:rsidR="00B53838" w:rsidRPr="00C732D5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資料</w:t>
      </w:r>
      <w:r w:rsidR="001059FE" w:rsidRPr="00C732D5"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>３</w:t>
      </w:r>
      <w:r>
        <w:rPr>
          <w:rFonts w:ascii="ＭＳ Ｐゴシック" w:eastAsia="ＭＳ Ｐゴシック" w:hAnsi="ＭＳ Ｐゴシック" w:hint="eastAsia"/>
          <w:sz w:val="32"/>
          <w:bdr w:val="single" w:sz="4" w:space="0" w:color="auto"/>
        </w:rPr>
        <w:t xml:space="preserve"> </w:t>
      </w:r>
    </w:p>
    <w:p w:rsidR="001059FE" w:rsidRPr="003A7629" w:rsidRDefault="001059FE" w:rsidP="001059F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A7629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FB3AF6" w:rsidRPr="00B53838" w:rsidRDefault="001059FE" w:rsidP="001059F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会員</w:t>
      </w:r>
      <w:r w:rsidRPr="00DB6DF5">
        <w:rPr>
          <w:rFonts w:ascii="ＭＳ Ｐゴシック" w:eastAsia="ＭＳ Ｐゴシック" w:hAnsi="ＭＳ Ｐゴシック" w:hint="eastAsia"/>
          <w:sz w:val="28"/>
        </w:rPr>
        <w:t>名簿</w:t>
      </w:r>
      <w:r w:rsidR="009E7720">
        <w:rPr>
          <w:rFonts w:ascii="ＭＳ Ｐゴシック" w:eastAsia="ＭＳ Ｐゴシック" w:hAnsi="ＭＳ Ｐゴシック" w:hint="eastAsia"/>
          <w:sz w:val="28"/>
        </w:rPr>
        <w:t>（</w:t>
      </w:r>
      <w:r w:rsidR="00B068D7">
        <w:rPr>
          <w:rFonts w:ascii="ＭＳ Ｐゴシック" w:eastAsia="ＭＳ Ｐゴシック" w:hAnsi="ＭＳ Ｐゴシック" w:hint="eastAsia"/>
          <w:sz w:val="28"/>
        </w:rPr>
        <w:t>2012.09.2</w:t>
      </w:r>
      <w:r w:rsidR="00214491">
        <w:rPr>
          <w:rFonts w:ascii="ＭＳ Ｐゴシック" w:eastAsia="ＭＳ Ｐゴシック" w:hAnsi="ＭＳ Ｐゴシック" w:hint="eastAsia"/>
          <w:sz w:val="28"/>
        </w:rPr>
        <w:t>4</w:t>
      </w:r>
      <w:r w:rsidR="009E7720">
        <w:rPr>
          <w:rFonts w:ascii="ＭＳ Ｐゴシック" w:eastAsia="ＭＳ Ｐゴシック" w:hAnsi="ＭＳ Ｐゴシック" w:hint="eastAsia"/>
          <w:sz w:val="28"/>
        </w:rPr>
        <w:t>現在）</w:t>
      </w:r>
    </w:p>
    <w:p w:rsidR="00FB3AF6" w:rsidRDefault="00FB3AF6" w:rsidP="003E0401">
      <w:pPr>
        <w:rPr>
          <w:rFonts w:ascii="ＭＳ Ｐゴシック" w:eastAsia="ＭＳ Ｐゴシック" w:hAnsi="ＭＳ Ｐゴシック"/>
          <w:b/>
        </w:rPr>
      </w:pPr>
    </w:p>
    <w:p w:rsidR="001059FE" w:rsidRPr="001059FE" w:rsidRDefault="001059FE" w:rsidP="001059FE">
      <w:pPr>
        <w:jc w:val="right"/>
        <w:rPr>
          <w:rFonts w:ascii="ＭＳ Ｐゴシック" w:eastAsia="ＭＳ Ｐゴシック" w:hAnsi="ＭＳ Ｐゴシック"/>
        </w:rPr>
      </w:pPr>
      <w:r w:rsidRPr="001059FE">
        <w:rPr>
          <w:rFonts w:ascii="ＭＳ Ｐゴシック" w:eastAsia="ＭＳ Ｐゴシック" w:hAnsi="ＭＳ Ｐゴシック" w:hint="eastAsia"/>
        </w:rPr>
        <w:t>（敬称略、申込受付順に記載）</w:t>
      </w:r>
    </w:p>
    <w:p w:rsidR="009D24A3" w:rsidRPr="00B53838" w:rsidRDefault="009D24A3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企業</w:t>
      </w:r>
      <w:r w:rsidR="004E0A25">
        <w:rPr>
          <w:rFonts w:ascii="ＭＳ Ｐゴシック" w:eastAsia="ＭＳ Ｐゴシック" w:hAnsi="ＭＳ Ｐゴシック" w:hint="eastAsia"/>
        </w:rPr>
        <w:t>・団体</w:t>
      </w:r>
      <w:r w:rsidRPr="00B53838">
        <w:rPr>
          <w:rFonts w:ascii="ＭＳ Ｐゴシック" w:eastAsia="ＭＳ Ｐゴシック" w:hAnsi="ＭＳ Ｐゴシック" w:hint="eastAsia"/>
        </w:rPr>
        <w:t>（</w:t>
      </w:r>
      <w:r w:rsidR="00B068D7">
        <w:rPr>
          <w:rFonts w:ascii="ＭＳ Ｐゴシック" w:eastAsia="ＭＳ Ｐゴシック" w:hAnsi="ＭＳ Ｐゴシック" w:hint="eastAsia"/>
        </w:rPr>
        <w:t>40</w:t>
      </w:r>
      <w:r w:rsidR="004E0A25">
        <w:rPr>
          <w:rFonts w:ascii="ＭＳ Ｐゴシック" w:eastAsia="ＭＳ Ｐゴシック" w:hAnsi="ＭＳ Ｐゴシック" w:hint="eastAsia"/>
        </w:rPr>
        <w:t>団体</w:t>
      </w:r>
      <w:r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FB3AF6" w:rsidRPr="00B53838" w:rsidTr="002B6EDD"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日本マイクロソフト株式会社</w:t>
            </w:r>
          </w:p>
        </w:tc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株式会社パイプドビッツ</w:t>
            </w:r>
          </w:p>
        </w:tc>
      </w:tr>
      <w:tr w:rsidR="00FB3AF6" w:rsidRPr="00B53838" w:rsidTr="002B6EDD"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株式会社ターボデータラボラトリー</w:t>
            </w:r>
          </w:p>
        </w:tc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三井住友海上火災保険株式会社</w:t>
            </w:r>
          </w:p>
        </w:tc>
      </w:tr>
      <w:tr w:rsidR="00FB3AF6" w:rsidRPr="00B53838" w:rsidTr="002B6EDD"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株式会社ＮＴＴドコモ</w:t>
            </w:r>
          </w:p>
        </w:tc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KDDI株式会社</w:t>
            </w:r>
          </w:p>
        </w:tc>
      </w:tr>
      <w:tr w:rsidR="00FB3AF6" w:rsidRPr="00B53838" w:rsidTr="002B6EDD"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日本ユニシス株式会社</w:t>
            </w:r>
          </w:p>
        </w:tc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株式会社建設技術研究所</w:t>
            </w:r>
          </w:p>
        </w:tc>
      </w:tr>
      <w:tr w:rsidR="00FB3AF6" w:rsidRPr="00B53838" w:rsidTr="002B6EDD"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富士通株式会社</w:t>
            </w:r>
          </w:p>
        </w:tc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株式会社ACCESS</w:t>
            </w:r>
          </w:p>
        </w:tc>
      </w:tr>
      <w:tr w:rsidR="00FB3AF6" w:rsidRPr="00B53838" w:rsidTr="002B6EDD"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一般社団法人車両情報活用研究所</w:t>
            </w:r>
          </w:p>
        </w:tc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東芝ソリューション株式会社</w:t>
            </w:r>
          </w:p>
        </w:tc>
      </w:tr>
      <w:tr w:rsidR="00FB3AF6" w:rsidRPr="00B53838" w:rsidTr="002B6EDD"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 ITS Japan</w:t>
            </w:r>
          </w:p>
        </w:tc>
        <w:tc>
          <w:tcPr>
            <w:tcW w:w="4351" w:type="dxa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ジャパン・クラウド・コンソーシアム</w:t>
            </w:r>
          </w:p>
        </w:tc>
      </w:tr>
      <w:tr w:rsidR="00FB3AF6" w:rsidRPr="00B53838" w:rsidTr="002B6EDD">
        <w:tc>
          <w:tcPr>
            <w:tcW w:w="8702" w:type="dxa"/>
            <w:gridSpan w:val="2"/>
            <w:shd w:val="clear" w:color="auto" w:fill="auto"/>
          </w:tcPr>
          <w:p w:rsidR="00FB3AF6" w:rsidRPr="00B53838" w:rsidRDefault="00FB3AF6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一般財団法人日本情報経済社会推進協会（JIPDEC）</w:t>
            </w:r>
          </w:p>
        </w:tc>
      </w:tr>
      <w:tr w:rsidR="00FB3AF6" w:rsidRPr="00B53838" w:rsidTr="002B6EDD">
        <w:tc>
          <w:tcPr>
            <w:tcW w:w="4351" w:type="dxa"/>
            <w:shd w:val="clear" w:color="auto" w:fill="auto"/>
          </w:tcPr>
          <w:p w:rsidR="00FB3AF6" w:rsidRPr="00B53838" w:rsidRDefault="00D46917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</w:t>
            </w:r>
            <w:r w:rsidR="00FB3AF6"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エヌ・ティ・ティ・データ</w:t>
            </w:r>
          </w:p>
        </w:tc>
        <w:tc>
          <w:tcPr>
            <w:tcW w:w="4351" w:type="dxa"/>
            <w:shd w:val="clear" w:color="auto" w:fill="auto"/>
          </w:tcPr>
          <w:p w:rsidR="00FB3AF6" w:rsidRPr="00B53838" w:rsidRDefault="00D46917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株式会社三菱総合研究所</w:t>
            </w:r>
          </w:p>
        </w:tc>
      </w:tr>
      <w:tr w:rsidR="001059FE" w:rsidRPr="00B53838" w:rsidTr="002B6EDD">
        <w:tc>
          <w:tcPr>
            <w:tcW w:w="4351" w:type="dxa"/>
            <w:shd w:val="clear" w:color="auto" w:fill="auto"/>
          </w:tcPr>
          <w:p w:rsidR="001059FE" w:rsidRPr="00B53838" w:rsidRDefault="001059FE" w:rsidP="002B6ED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YRPユビキタス・ネットワーキング研究所</w:t>
            </w:r>
          </w:p>
        </w:tc>
        <w:tc>
          <w:tcPr>
            <w:tcW w:w="4351" w:type="dxa"/>
            <w:shd w:val="clear" w:color="auto" w:fill="auto"/>
          </w:tcPr>
          <w:p w:rsidR="001059FE" w:rsidRPr="00B53838" w:rsidRDefault="001059FE" w:rsidP="00D46917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ソフトバンクテレコム株式会社</w:t>
            </w:r>
          </w:p>
        </w:tc>
      </w:tr>
      <w:tr w:rsidR="00D46917" w:rsidRPr="00B53838" w:rsidTr="002B6EDD">
        <w:tc>
          <w:tcPr>
            <w:tcW w:w="4351" w:type="dxa"/>
            <w:shd w:val="clear" w:color="auto" w:fill="auto"/>
          </w:tcPr>
          <w:p w:rsidR="00D46917" w:rsidRPr="00B53838" w:rsidRDefault="001059FE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パイオニア株式会社</w:t>
            </w:r>
          </w:p>
        </w:tc>
        <w:tc>
          <w:tcPr>
            <w:tcW w:w="4351" w:type="dxa"/>
            <w:shd w:val="clear" w:color="auto" w:fill="auto"/>
          </w:tcPr>
          <w:p w:rsidR="00D46917" w:rsidRPr="00B53838" w:rsidRDefault="00B5418D" w:rsidP="00B5418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グーグル株式会社</w:t>
            </w:r>
          </w:p>
        </w:tc>
      </w:tr>
      <w:tr w:rsidR="00B5418D" w:rsidRPr="00B53838" w:rsidTr="002B6EDD">
        <w:tc>
          <w:tcPr>
            <w:tcW w:w="4351" w:type="dxa"/>
            <w:shd w:val="clear" w:color="auto" w:fill="auto"/>
          </w:tcPr>
          <w:p w:rsidR="00B5418D" w:rsidRPr="00B53838" w:rsidRDefault="00B5418D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東日本旅客鉄道株式会社</w:t>
            </w:r>
          </w:p>
        </w:tc>
        <w:tc>
          <w:tcPr>
            <w:tcW w:w="4351" w:type="dxa"/>
            <w:shd w:val="clear" w:color="auto" w:fill="auto"/>
          </w:tcPr>
          <w:p w:rsidR="00B5418D" w:rsidRPr="00B53838" w:rsidRDefault="001059FE" w:rsidP="001059F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NTTレゾナント株式会社</w:t>
            </w:r>
          </w:p>
        </w:tc>
      </w:tr>
      <w:tr w:rsidR="001059FE" w:rsidRPr="00B53838" w:rsidTr="001059FE">
        <w:tc>
          <w:tcPr>
            <w:tcW w:w="8702" w:type="dxa"/>
            <w:gridSpan w:val="2"/>
            <w:shd w:val="clear" w:color="auto" w:fill="auto"/>
          </w:tcPr>
          <w:p w:rsidR="001059FE" w:rsidRPr="001059FE" w:rsidRDefault="001059FE" w:rsidP="001059FE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1059FE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 横浜コミュニティデザイン・ラボ</w:t>
            </w:r>
          </w:p>
        </w:tc>
      </w:tr>
      <w:tr w:rsidR="001059FE" w:rsidRPr="00B53838" w:rsidTr="002B6EDD">
        <w:tc>
          <w:tcPr>
            <w:tcW w:w="4351" w:type="dxa"/>
            <w:shd w:val="clear" w:color="auto" w:fill="auto"/>
          </w:tcPr>
          <w:p w:rsidR="001059FE" w:rsidRPr="001059FE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株式会社自動処理</w:t>
            </w:r>
          </w:p>
        </w:tc>
        <w:tc>
          <w:tcPr>
            <w:tcW w:w="4351" w:type="dxa"/>
            <w:shd w:val="clear" w:color="auto" w:fill="auto"/>
          </w:tcPr>
          <w:p w:rsidR="001059FE" w:rsidRPr="001059FE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日本経済新聞社</w:t>
            </w:r>
          </w:p>
        </w:tc>
      </w:tr>
      <w:tr w:rsidR="004E0A25" w:rsidRPr="00B53838" w:rsidTr="002E4373">
        <w:tc>
          <w:tcPr>
            <w:tcW w:w="8702" w:type="dxa"/>
            <w:gridSpan w:val="2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一般社団法人ユニバーサルメニュー普及協会</w:t>
            </w:r>
          </w:p>
        </w:tc>
      </w:tr>
      <w:tr w:rsidR="004E0A25" w:rsidRPr="00B53838" w:rsidTr="002B6EDD">
        <w:tc>
          <w:tcPr>
            <w:tcW w:w="4351" w:type="dxa"/>
            <w:shd w:val="clear" w:color="auto" w:fill="auto"/>
          </w:tcPr>
          <w:p w:rsidR="004E0A25" w:rsidRP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株式会社野村総合研究所</w:t>
            </w:r>
          </w:p>
        </w:tc>
        <w:tc>
          <w:tcPr>
            <w:tcW w:w="4351" w:type="dxa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株式会社日立製作所</w:t>
            </w:r>
          </w:p>
        </w:tc>
      </w:tr>
      <w:tr w:rsidR="004E0A25" w:rsidRPr="00B53838" w:rsidTr="002B6EDD">
        <w:tc>
          <w:tcPr>
            <w:tcW w:w="4351" w:type="dxa"/>
            <w:shd w:val="clear" w:color="auto" w:fill="auto"/>
          </w:tcPr>
          <w:p w:rsidR="004E0A25" w:rsidRP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株式会社コパイロツト</w:t>
            </w:r>
          </w:p>
        </w:tc>
        <w:tc>
          <w:tcPr>
            <w:tcW w:w="4351" w:type="dxa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特定非営利活動法人　ドットジェイピー</w:t>
            </w:r>
          </w:p>
        </w:tc>
      </w:tr>
      <w:tr w:rsidR="004E0A25" w:rsidRPr="00B53838" w:rsidTr="002B6EDD">
        <w:tc>
          <w:tcPr>
            <w:tcW w:w="4351" w:type="dxa"/>
            <w:shd w:val="clear" w:color="auto" w:fill="auto"/>
          </w:tcPr>
          <w:p w:rsidR="004E0A25" w:rsidRP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オープンデータ革新協議会（ODIC）</w:t>
            </w:r>
          </w:p>
        </w:tc>
        <w:tc>
          <w:tcPr>
            <w:tcW w:w="4351" w:type="dxa"/>
            <w:shd w:val="clear" w:color="auto" w:fill="auto"/>
          </w:tcPr>
          <w:p w:rsidR="004E0A25" w:rsidRPr="004E0A25" w:rsidRDefault="004E0A25" w:rsidP="004E0A25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bookmarkStart w:id="0" w:name="_GoBack"/>
        <w:bookmarkEnd w:id="0"/>
      </w:tr>
      <w:tr w:rsidR="004E0A25" w:rsidRPr="00B53838" w:rsidTr="001E467F">
        <w:tc>
          <w:tcPr>
            <w:tcW w:w="8702" w:type="dxa"/>
            <w:gridSpan w:val="2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一般社団法人　情報通信ネットワーク産業協会（ＣＩＡＪ）</w:t>
            </w:r>
          </w:p>
        </w:tc>
      </w:tr>
      <w:tr w:rsidR="004E0A25" w:rsidRPr="00B53838" w:rsidTr="00DF02AF">
        <w:tc>
          <w:tcPr>
            <w:tcW w:w="8702" w:type="dxa"/>
            <w:gridSpan w:val="2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スマートドライブメーター製作委員会（任意団体）</w:t>
            </w:r>
          </w:p>
        </w:tc>
      </w:tr>
      <w:tr w:rsidR="004F5DD5" w:rsidRPr="00B53838" w:rsidTr="00420793">
        <w:tc>
          <w:tcPr>
            <w:tcW w:w="4351" w:type="dxa"/>
            <w:shd w:val="clear" w:color="auto" w:fill="auto"/>
          </w:tcPr>
          <w:p w:rsidR="004F5DD5" w:rsidRPr="004E0A2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パナソニック株式会社</w:t>
            </w:r>
          </w:p>
        </w:tc>
        <w:tc>
          <w:tcPr>
            <w:tcW w:w="4351" w:type="dxa"/>
            <w:shd w:val="clear" w:color="auto" w:fill="auto"/>
          </w:tcPr>
          <w:p w:rsidR="004F5DD5" w:rsidRPr="004E0A2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日本電気株式会社</w:t>
            </w:r>
          </w:p>
        </w:tc>
      </w:tr>
      <w:tr w:rsidR="004F5DD5" w:rsidRPr="00B53838" w:rsidTr="00420793">
        <w:tc>
          <w:tcPr>
            <w:tcW w:w="4351" w:type="dxa"/>
            <w:shd w:val="clear" w:color="auto" w:fill="auto"/>
          </w:tcPr>
          <w:p w:rsidR="004F5DD5" w:rsidRPr="004F5DD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日本アイ・ビー・エム株式会社</w:t>
            </w:r>
          </w:p>
        </w:tc>
        <w:tc>
          <w:tcPr>
            <w:tcW w:w="4351" w:type="dxa"/>
            <w:shd w:val="clear" w:color="auto" w:fill="auto"/>
          </w:tcPr>
          <w:p w:rsidR="004F5DD5" w:rsidRPr="004F5DD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NTTアドバンステクノロジ株式会社</w:t>
            </w:r>
          </w:p>
        </w:tc>
      </w:tr>
      <w:tr w:rsidR="004F5DD5" w:rsidRPr="00B53838" w:rsidTr="00420793">
        <w:tc>
          <w:tcPr>
            <w:tcW w:w="4351" w:type="dxa"/>
            <w:shd w:val="clear" w:color="auto" w:fill="auto"/>
          </w:tcPr>
          <w:p w:rsidR="004F5DD5" w:rsidRPr="004F5DD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トヨタ自動車株式会社</w:t>
            </w:r>
          </w:p>
        </w:tc>
        <w:tc>
          <w:tcPr>
            <w:tcW w:w="4351" w:type="dxa"/>
            <w:shd w:val="clear" w:color="auto" w:fill="auto"/>
          </w:tcPr>
          <w:p w:rsidR="004F5DD5" w:rsidRPr="004F5DD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NTTコミュニケーションズ株式会社</w:t>
            </w:r>
          </w:p>
        </w:tc>
      </w:tr>
    </w:tbl>
    <w:p w:rsidR="00FB3AF6" w:rsidRPr="00B53838" w:rsidRDefault="00FB3AF6" w:rsidP="003E0401">
      <w:pPr>
        <w:rPr>
          <w:rFonts w:ascii="ＭＳ Ｐゴシック" w:eastAsia="ＭＳ Ｐゴシック" w:hAnsi="ＭＳ Ｐゴシック"/>
        </w:rPr>
      </w:pPr>
    </w:p>
    <w:p w:rsidR="009D24A3" w:rsidRPr="00B53838" w:rsidRDefault="00B5418D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 w:rsidRPr="00B53838">
        <w:rPr>
          <w:rFonts w:ascii="ＭＳ Ｐゴシック" w:eastAsia="ＭＳ Ｐゴシック" w:hAnsi="ＭＳ Ｐゴシック" w:hint="eastAsia"/>
        </w:rPr>
        <w:t>自治体（</w:t>
      </w:r>
      <w:r w:rsidR="004E0A25">
        <w:rPr>
          <w:rFonts w:ascii="ＭＳ Ｐゴシック" w:eastAsia="ＭＳ Ｐゴシック" w:hAnsi="ＭＳ Ｐゴシック" w:hint="eastAsia"/>
        </w:rPr>
        <w:t>5</w:t>
      </w:r>
      <w:r w:rsidR="009D24A3" w:rsidRPr="00B53838">
        <w:rPr>
          <w:rFonts w:ascii="ＭＳ Ｐゴシック" w:eastAsia="ＭＳ Ｐゴシック" w:hAnsi="ＭＳ Ｐゴシック" w:hint="eastAsia"/>
        </w:rPr>
        <w:t>団体）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9D24A3" w:rsidRPr="00B53838" w:rsidTr="001059FE">
        <w:tc>
          <w:tcPr>
            <w:tcW w:w="4351" w:type="dxa"/>
            <w:shd w:val="clear" w:color="auto" w:fill="auto"/>
          </w:tcPr>
          <w:p w:rsidR="009D24A3" w:rsidRPr="00B53838" w:rsidRDefault="009A2D6E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鯖江市</w:t>
            </w:r>
          </w:p>
        </w:tc>
        <w:tc>
          <w:tcPr>
            <w:tcW w:w="4351" w:type="dxa"/>
            <w:shd w:val="clear" w:color="auto" w:fill="auto"/>
          </w:tcPr>
          <w:p w:rsidR="009D24A3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横須賀市</w:t>
            </w:r>
          </w:p>
        </w:tc>
      </w:tr>
      <w:tr w:rsidR="004E0A25" w:rsidRPr="00B53838" w:rsidTr="001059FE">
        <w:tc>
          <w:tcPr>
            <w:tcW w:w="4351" w:type="dxa"/>
            <w:shd w:val="clear" w:color="auto" w:fill="auto"/>
          </w:tcPr>
          <w:p w:rsidR="004E0A25" w:rsidRDefault="004E0A25" w:rsidP="004E0A25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横浜市</w:t>
            </w:r>
          </w:p>
        </w:tc>
        <w:tc>
          <w:tcPr>
            <w:tcW w:w="4351" w:type="dxa"/>
            <w:shd w:val="clear" w:color="auto" w:fill="auto"/>
          </w:tcPr>
          <w:p w:rsidR="004E0A25" w:rsidRPr="004E0A25" w:rsidRDefault="004E0A25" w:rsidP="004E0A2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4E0A2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福岡市</w:t>
            </w:r>
          </w:p>
        </w:tc>
      </w:tr>
      <w:tr w:rsidR="004E0A25" w:rsidRPr="00B53838" w:rsidTr="001059FE">
        <w:tc>
          <w:tcPr>
            <w:tcW w:w="4351" w:type="dxa"/>
            <w:shd w:val="clear" w:color="auto" w:fill="auto"/>
          </w:tcPr>
          <w:p w:rsidR="004E0A25" w:rsidRDefault="004E0A25" w:rsidP="00B5418D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流山市</w:t>
            </w:r>
          </w:p>
        </w:tc>
        <w:tc>
          <w:tcPr>
            <w:tcW w:w="4351" w:type="dxa"/>
            <w:shd w:val="clear" w:color="auto" w:fill="auto"/>
          </w:tcPr>
          <w:p w:rsidR="004E0A25" w:rsidRPr="004E0A25" w:rsidRDefault="004E0A25" w:rsidP="004E0A25">
            <w:pPr>
              <w:pStyle w:val="a8"/>
              <w:ind w:leftChars="0" w:left="420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</w:tr>
    </w:tbl>
    <w:p w:rsidR="009D24A3" w:rsidRPr="00B53838" w:rsidRDefault="009D24A3" w:rsidP="009D24A3">
      <w:pPr>
        <w:rPr>
          <w:rFonts w:ascii="ＭＳ Ｐゴシック" w:eastAsia="ＭＳ Ｐゴシック" w:hAnsi="ＭＳ Ｐゴシック"/>
          <w:lang w:eastAsia="zh-CN"/>
        </w:rPr>
      </w:pPr>
    </w:p>
    <w:p w:rsidR="009D24A3" w:rsidRPr="00B53838" w:rsidRDefault="00B068D7" w:rsidP="009D24A3">
      <w:pPr>
        <w:pStyle w:val="a8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有識者</w:t>
      </w:r>
      <w:r w:rsidR="009D24A3" w:rsidRPr="00B53838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2</w:t>
      </w:r>
      <w:r w:rsidR="004E0A25">
        <w:rPr>
          <w:rFonts w:ascii="ＭＳ Ｐゴシック" w:eastAsia="ＭＳ Ｐゴシック" w:hAnsi="ＭＳ Ｐゴシック" w:hint="eastAsia"/>
        </w:rPr>
        <w:t>名</w:t>
      </w:r>
      <w:r w:rsidR="009D24A3" w:rsidRPr="00B53838">
        <w:rPr>
          <w:rFonts w:ascii="ＭＳ Ｐゴシック" w:eastAsia="ＭＳ Ｐゴシック" w:hAnsi="ＭＳ Ｐゴシック"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9D24A3" w:rsidRPr="00B53838" w:rsidTr="001059FE">
        <w:tc>
          <w:tcPr>
            <w:tcW w:w="4351" w:type="dxa"/>
            <w:shd w:val="clear" w:color="auto" w:fill="auto"/>
          </w:tcPr>
          <w:p w:rsidR="009D24A3" w:rsidRPr="00B53838" w:rsidRDefault="00B5418D" w:rsidP="001059FE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B53838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森川　富昭（慶應義塾大学）</w:t>
            </w:r>
          </w:p>
        </w:tc>
        <w:tc>
          <w:tcPr>
            <w:tcW w:w="4351" w:type="dxa"/>
            <w:shd w:val="clear" w:color="auto" w:fill="auto"/>
          </w:tcPr>
          <w:p w:rsidR="009D24A3" w:rsidRPr="004F5DD5" w:rsidRDefault="004F5DD5" w:rsidP="004F5DD5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kern w:val="0"/>
                <w:szCs w:val="20"/>
                <w:lang w:eastAsia="zh-CN"/>
              </w:rPr>
            </w:pP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  <w:lang w:eastAsia="zh-CN"/>
              </w:rPr>
              <w:t>井澤　一朗</w:t>
            </w:r>
            <w:r w:rsidRPr="004F5DD5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（京都大学）</w:t>
            </w:r>
          </w:p>
        </w:tc>
      </w:tr>
    </w:tbl>
    <w:p w:rsidR="009D24A3" w:rsidRPr="00B53838" w:rsidRDefault="009D24A3" w:rsidP="003E0401">
      <w:pPr>
        <w:rPr>
          <w:rFonts w:ascii="ＭＳ Ｐゴシック" w:eastAsia="ＭＳ Ｐゴシック" w:hAnsi="ＭＳ Ｐゴシック"/>
        </w:rPr>
      </w:pPr>
    </w:p>
    <w:sectPr w:rsidR="009D24A3" w:rsidRPr="00B53838" w:rsidSect="00C75A43">
      <w:footerReference w:type="default" r:id="rId8"/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FE" w:rsidRDefault="001059FE" w:rsidP="00475409">
      <w:r>
        <w:separator/>
      </w:r>
    </w:p>
  </w:endnote>
  <w:endnote w:type="continuationSeparator" w:id="0">
    <w:p w:rsidR="001059FE" w:rsidRDefault="001059FE" w:rsidP="004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9FE" w:rsidRDefault="001059F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732D5" w:rsidRPr="00C732D5">
      <w:rPr>
        <w:noProof/>
        <w:lang w:val="ja-JP"/>
      </w:rPr>
      <w:t>1</w:t>
    </w:r>
    <w:r>
      <w:fldChar w:fldCharType="end"/>
    </w:r>
  </w:p>
  <w:p w:rsidR="001059FE" w:rsidRDefault="001059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FE" w:rsidRDefault="001059FE" w:rsidP="00475409">
      <w:r>
        <w:separator/>
      </w:r>
    </w:p>
  </w:footnote>
  <w:footnote w:type="continuationSeparator" w:id="0">
    <w:p w:rsidR="001059FE" w:rsidRDefault="001059FE" w:rsidP="0047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108F"/>
    <w:multiLevelType w:val="hybridMultilevel"/>
    <w:tmpl w:val="D89C80E0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7F425C"/>
    <w:multiLevelType w:val="hybridMultilevel"/>
    <w:tmpl w:val="ADEA7D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A95D81"/>
    <w:multiLevelType w:val="hybridMultilevel"/>
    <w:tmpl w:val="BE80BD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F4B1AE2"/>
    <w:multiLevelType w:val="hybridMultilevel"/>
    <w:tmpl w:val="F6861CB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7FB6001"/>
    <w:multiLevelType w:val="hybridMultilevel"/>
    <w:tmpl w:val="A5DC54CC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9732E7A"/>
    <w:multiLevelType w:val="hybridMultilevel"/>
    <w:tmpl w:val="721E8CD8"/>
    <w:lvl w:ilvl="0" w:tplc="95B6DFF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A3"/>
    <w:rsid w:val="0003685D"/>
    <w:rsid w:val="00062C92"/>
    <w:rsid w:val="00072466"/>
    <w:rsid w:val="000C1950"/>
    <w:rsid w:val="000D4537"/>
    <w:rsid w:val="000E2DF4"/>
    <w:rsid w:val="001059FE"/>
    <w:rsid w:val="00146907"/>
    <w:rsid w:val="00197688"/>
    <w:rsid w:val="001D06DA"/>
    <w:rsid w:val="001E2771"/>
    <w:rsid w:val="00214491"/>
    <w:rsid w:val="002763B2"/>
    <w:rsid w:val="002964DE"/>
    <w:rsid w:val="002B614E"/>
    <w:rsid w:val="002B6EDD"/>
    <w:rsid w:val="002E0C75"/>
    <w:rsid w:val="002E5128"/>
    <w:rsid w:val="003101B7"/>
    <w:rsid w:val="00324992"/>
    <w:rsid w:val="003A7623"/>
    <w:rsid w:val="003C109B"/>
    <w:rsid w:val="003C364F"/>
    <w:rsid w:val="003C6CB2"/>
    <w:rsid w:val="003D0F77"/>
    <w:rsid w:val="003E0401"/>
    <w:rsid w:val="003E3D84"/>
    <w:rsid w:val="003F058F"/>
    <w:rsid w:val="003F3B6E"/>
    <w:rsid w:val="00475409"/>
    <w:rsid w:val="00484D22"/>
    <w:rsid w:val="004942B9"/>
    <w:rsid w:val="004B3C4E"/>
    <w:rsid w:val="004C4FA3"/>
    <w:rsid w:val="004E0A25"/>
    <w:rsid w:val="004E6E57"/>
    <w:rsid w:val="004F5DD5"/>
    <w:rsid w:val="005012C1"/>
    <w:rsid w:val="005421AC"/>
    <w:rsid w:val="0059393C"/>
    <w:rsid w:val="00594997"/>
    <w:rsid w:val="005969B0"/>
    <w:rsid w:val="005A312D"/>
    <w:rsid w:val="005F2E51"/>
    <w:rsid w:val="005F3AD5"/>
    <w:rsid w:val="006A3AB8"/>
    <w:rsid w:val="00707423"/>
    <w:rsid w:val="00747560"/>
    <w:rsid w:val="007A3155"/>
    <w:rsid w:val="00835298"/>
    <w:rsid w:val="008B19A3"/>
    <w:rsid w:val="009140C4"/>
    <w:rsid w:val="0092332E"/>
    <w:rsid w:val="009533C0"/>
    <w:rsid w:val="009902DC"/>
    <w:rsid w:val="009A2D6E"/>
    <w:rsid w:val="009C71EB"/>
    <w:rsid w:val="009D24A3"/>
    <w:rsid w:val="009E57F3"/>
    <w:rsid w:val="009E7720"/>
    <w:rsid w:val="00A23E3B"/>
    <w:rsid w:val="00A601EA"/>
    <w:rsid w:val="00AC4FF9"/>
    <w:rsid w:val="00AF4A72"/>
    <w:rsid w:val="00B068D7"/>
    <w:rsid w:val="00B53838"/>
    <w:rsid w:val="00B5418D"/>
    <w:rsid w:val="00BA03EE"/>
    <w:rsid w:val="00BA5E46"/>
    <w:rsid w:val="00BB4576"/>
    <w:rsid w:val="00BC31B0"/>
    <w:rsid w:val="00BE79B9"/>
    <w:rsid w:val="00C54757"/>
    <w:rsid w:val="00C732D5"/>
    <w:rsid w:val="00C75A43"/>
    <w:rsid w:val="00CA6322"/>
    <w:rsid w:val="00CB4478"/>
    <w:rsid w:val="00D06A36"/>
    <w:rsid w:val="00D46917"/>
    <w:rsid w:val="00D96ACA"/>
    <w:rsid w:val="00DA7868"/>
    <w:rsid w:val="00DD198E"/>
    <w:rsid w:val="00DD7E03"/>
    <w:rsid w:val="00DE504C"/>
    <w:rsid w:val="00E00973"/>
    <w:rsid w:val="00E03A98"/>
    <w:rsid w:val="00E42FA3"/>
    <w:rsid w:val="00E46749"/>
    <w:rsid w:val="00E7552E"/>
    <w:rsid w:val="00EA1497"/>
    <w:rsid w:val="00EC2689"/>
    <w:rsid w:val="00F01E2E"/>
    <w:rsid w:val="00F15CEB"/>
    <w:rsid w:val="00F27E92"/>
    <w:rsid w:val="00F56D78"/>
    <w:rsid w:val="00F84FF3"/>
    <w:rsid w:val="00F903CC"/>
    <w:rsid w:val="00FB3AF6"/>
    <w:rsid w:val="00FC03ED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2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75409"/>
    <w:rPr>
      <w:rFonts w:cs="Times New Roman"/>
    </w:rPr>
  </w:style>
  <w:style w:type="paragraph" w:styleId="a6">
    <w:name w:val="footer"/>
    <w:basedOn w:val="a"/>
    <w:link w:val="a7"/>
    <w:uiPriority w:val="99"/>
    <w:rsid w:val="00475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75409"/>
    <w:rPr>
      <w:rFonts w:cs="Times New Roman"/>
    </w:rPr>
  </w:style>
  <w:style w:type="paragraph" w:styleId="a8">
    <w:name w:val="List Paragraph"/>
    <w:basedOn w:val="a"/>
    <w:uiPriority w:val="34"/>
    <w:qFormat/>
    <w:rsid w:val="00D4691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D2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SPU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侑子</dc:creator>
  <cp:keywords/>
  <dc:description/>
  <cp:lastModifiedBy>yoshinaga</cp:lastModifiedBy>
  <cp:revision>13</cp:revision>
  <cp:lastPrinted>2012-08-30T01:39:00Z</cp:lastPrinted>
  <dcterms:created xsi:type="dcterms:W3CDTF">2012-09-05T04:57:00Z</dcterms:created>
  <dcterms:modified xsi:type="dcterms:W3CDTF">2012-09-26T01:48:00Z</dcterms:modified>
</cp:coreProperties>
</file>